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Titel"/>
    <w:bookmarkStart w:id="1" w:name="Gruppe"/>
    <w:bookmarkEnd w:id="0"/>
    <w:p w14:paraId="7066AB0C" w14:textId="0C75CDBF" w:rsidR="003F3E1F" w:rsidRDefault="009366B2" w:rsidP="0033100E">
      <w:pPr>
        <w:rPr>
          <w:sz w:val="40"/>
          <w:szCs w:val="40"/>
        </w:rPr>
      </w:pPr>
      <w:sdt>
        <w:sdtPr>
          <w:rPr>
            <w:sz w:val="40"/>
            <w:szCs w:val="40"/>
          </w:rPr>
          <w:alias w:val="Gruppe"/>
          <w:tag w:val="Gruppe"/>
          <w:id w:val="-1041588076"/>
          <w:lock w:val="sdtLocked"/>
          <w:placeholder>
            <w:docPart w:val="90A13E5353C94E2C8565757521C3D1F7"/>
          </w:placeholder>
          <w:dropDownList>
            <w:listItem w:value="Wählen Sie ein Element aus."/>
            <w:listItem w:displayText="Strategie" w:value="Strategie"/>
            <w:listItem w:displayText="Konzept" w:value="Konzept"/>
            <w:listItem w:displayText="Vorgabe" w:value="Vorgabe"/>
            <w:listItem w:displayText="Anleitung" w:value="Anleitung"/>
            <w:listItem w:displayText=" " w:value=" "/>
          </w:dropDownList>
        </w:sdtPr>
        <w:sdtEndPr/>
        <w:sdtContent>
          <w:r w:rsidR="00CA75A7">
            <w:rPr>
              <w:sz w:val="40"/>
              <w:szCs w:val="40"/>
            </w:rPr>
            <w:t>Konzept</w:t>
          </w:r>
        </w:sdtContent>
      </w:sdt>
      <w:bookmarkEnd w:id="1"/>
    </w:p>
    <w:p w14:paraId="2DBCEE09" w14:textId="77777777" w:rsidR="00AA7074" w:rsidRPr="00AA7074" w:rsidRDefault="00AA7074" w:rsidP="0033100E">
      <w:pPr>
        <w:rPr>
          <w:rFonts w:cs="Arial"/>
          <w:sz w:val="40"/>
          <w:szCs w:val="40"/>
        </w:rPr>
      </w:pPr>
    </w:p>
    <w:bookmarkStart w:id="2" w:name="_Toc478626105" w:displacedByCustomXml="next"/>
    <w:sdt>
      <w:sdtPr>
        <w:rPr>
          <w:rStyle w:val="TitelDeckblattZchn"/>
          <w:rFonts w:ascii="Arial" w:hAnsi="Arial" w:cs="Arial"/>
          <w:color w:val="666666"/>
        </w:rPr>
        <w:alias w:val="Titel"/>
        <w:tag w:val="Titel"/>
        <w:id w:val="1451126932"/>
      </w:sdtPr>
      <w:sdtEndPr>
        <w:rPr>
          <w:rStyle w:val="Absatz-Standardschriftart"/>
          <w:rFonts w:eastAsia="Times New Roman" w:cs="Times New Roman"/>
          <w:b/>
          <w:bCs/>
          <w:color w:val="auto"/>
          <w:kern w:val="0"/>
          <w:sz w:val="20"/>
          <w:szCs w:val="20"/>
        </w:rPr>
      </w:sdtEndPr>
      <w:sdtContent>
        <w:p w14:paraId="4404A0B7" w14:textId="3DEECAAB" w:rsidR="002224A1" w:rsidRPr="003726A5" w:rsidRDefault="00CA75A7" w:rsidP="00625C48">
          <w:pPr>
            <w:pStyle w:val="Beschriftung"/>
            <w:rPr>
              <w:rStyle w:val="TitelDeckblattZchn"/>
              <w:rFonts w:ascii="Arial" w:hAnsi="Arial" w:cs="Arial"/>
              <w:b/>
              <w:bCs/>
              <w:color w:val="auto"/>
              <w:sz w:val="20"/>
              <w:szCs w:val="20"/>
            </w:rPr>
          </w:pPr>
          <w:r>
            <w:rPr>
              <w:color w:val="auto"/>
              <w:sz w:val="52"/>
              <w:szCs w:val="52"/>
            </w:rPr>
            <w:t>Umgang mit Schadstoffen</w:t>
          </w:r>
        </w:p>
      </w:sdtContent>
    </w:sdt>
    <w:bookmarkEnd w:id="2" w:displacedByCustomXml="prev"/>
    <w:p w14:paraId="00967755" w14:textId="76D6002E" w:rsidR="002C51DF" w:rsidRPr="002C51DF" w:rsidRDefault="00CA75A7" w:rsidP="002C51DF">
      <w:pPr>
        <w:spacing w:before="480"/>
        <w:rPr>
          <w:rFonts w:cs="Arial"/>
          <w:b/>
          <w:sz w:val="32"/>
          <w:szCs w:val="32"/>
        </w:rPr>
      </w:pPr>
      <w:r>
        <w:rPr>
          <w:rFonts w:cs="Arial"/>
          <w:b/>
          <w:sz w:val="32"/>
          <w:szCs w:val="32"/>
        </w:rPr>
        <w:t>Arbeitssicherheit &amp; Gesundheitsschutz (ASGS)</w:t>
      </w:r>
    </w:p>
    <w:p w14:paraId="276CAC1B" w14:textId="77777777" w:rsidR="002224A1" w:rsidRDefault="002224A1" w:rsidP="002224A1">
      <w:pPr>
        <w:ind w:right="-1"/>
        <w:rPr>
          <w:rFonts w:cs="Arial"/>
        </w:rPr>
      </w:pPr>
    </w:p>
    <w:p w14:paraId="4B1ED3EA" w14:textId="77777777" w:rsidR="00CA75A7" w:rsidRDefault="00CA75A7" w:rsidP="002224A1">
      <w:pPr>
        <w:ind w:right="-1"/>
        <w:rPr>
          <w:rFonts w:cs="Arial"/>
        </w:rPr>
      </w:pPr>
    </w:p>
    <w:p w14:paraId="43A7D3DB" w14:textId="77777777" w:rsidR="00CA75A7" w:rsidRDefault="00CA75A7" w:rsidP="002224A1">
      <w:pPr>
        <w:ind w:right="-1"/>
        <w:rPr>
          <w:rFonts w:cs="Arial"/>
        </w:rPr>
      </w:pPr>
    </w:p>
    <w:p w14:paraId="0F135271" w14:textId="77777777" w:rsidR="002C51DF" w:rsidRPr="00254E7D" w:rsidRDefault="002C51DF" w:rsidP="002224A1">
      <w:pPr>
        <w:ind w:right="-1"/>
        <w:rPr>
          <w:rFonts w:cs="Arial"/>
        </w:rPr>
      </w:pPr>
    </w:p>
    <w:p w14:paraId="734E74BA" w14:textId="5E5BA9E0" w:rsidR="002224A1" w:rsidRPr="00254E7D" w:rsidRDefault="00CA75A7" w:rsidP="00CA75A7">
      <w:pPr>
        <w:ind w:right="-1"/>
        <w:jc w:val="center"/>
        <w:rPr>
          <w:rFonts w:cs="Arial"/>
        </w:rPr>
      </w:pPr>
      <w:r>
        <w:rPr>
          <w:noProof/>
        </w:rPr>
        <w:drawing>
          <wp:inline distT="0" distB="0" distL="0" distR="0" wp14:anchorId="7D90CE43" wp14:editId="38B85496">
            <wp:extent cx="4967105" cy="3726611"/>
            <wp:effectExtent l="0" t="0" r="5080" b="7620"/>
            <wp:docPr id="1029" name="Picture 5" descr="Ein Bild, das Riff, Karte, Schwarzweiß, Natur enthält.&#10;&#10;Automatisch generierte Beschreibu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9" name="Picture 5" descr="Ein Bild, das Riff, Karte, Schwarzweiß, Natur enthält.&#10;&#10;Automatisch generierte Beschreibung"/>
                    <pic:cNvPicPr>
                      <a:picLocks noGrp="1" noChangeAspect="1" noChangeArrowheads="1"/>
                    </pic:cNvPicPr>
                  </pic:nvPicPr>
                  <pic:blipFill>
                    <a:blip r:embed="rId11">
                      <a:extLst>
                        <a:ext uri="{28A0092B-C50C-407E-A947-70E740481C1C}">
                          <a14:useLocalDpi xmlns:a14="http://schemas.microsoft.com/office/drawing/2010/main" val="0"/>
                        </a:ext>
                      </a:extLst>
                    </a:blip>
                    <a:srcRect t="228" b="228"/>
                    <a:stretch>
                      <a:fillRect/>
                    </a:stretch>
                  </pic:blipFill>
                  <pic:spPr bwMode="auto">
                    <a:xfrm>
                      <a:off x="0" y="0"/>
                      <a:ext cx="4971353" cy="3729798"/>
                    </a:xfrm>
                    <a:prstGeom prst="rect">
                      <a:avLst/>
                    </a:prstGeom>
                    <a:noFill/>
                    <a:ln>
                      <a:noFill/>
                    </a:ln>
                    <a:effectLst/>
                  </pic:spPr>
                </pic:pic>
              </a:graphicData>
            </a:graphic>
          </wp:inline>
        </w:drawing>
      </w:r>
    </w:p>
    <w:p w14:paraId="23E10A8E" w14:textId="77777777" w:rsidR="002224A1" w:rsidRPr="00254E7D" w:rsidRDefault="002224A1" w:rsidP="002224A1">
      <w:pPr>
        <w:ind w:right="-1"/>
        <w:rPr>
          <w:rFonts w:cs="Arial"/>
        </w:rPr>
      </w:pPr>
    </w:p>
    <w:p w14:paraId="0B5EB8F0" w14:textId="77777777" w:rsidR="00D77FF1" w:rsidRPr="00254E7D" w:rsidRDefault="00D77FF1" w:rsidP="002224A1">
      <w:pPr>
        <w:ind w:right="-1"/>
        <w:rPr>
          <w:rFonts w:cs="Arial"/>
        </w:rPr>
      </w:pPr>
    </w:p>
    <w:p w14:paraId="4BE99060" w14:textId="77777777" w:rsidR="009002B6" w:rsidRDefault="009002B6" w:rsidP="002224A1">
      <w:pPr>
        <w:ind w:right="-1"/>
        <w:rPr>
          <w:rFonts w:cs="Arial"/>
        </w:rPr>
      </w:pPr>
    </w:p>
    <w:p w14:paraId="5A548DC3" w14:textId="77777777" w:rsidR="00B609D9" w:rsidRDefault="00B609D9" w:rsidP="002224A1">
      <w:pPr>
        <w:ind w:right="-1"/>
        <w:rPr>
          <w:rFonts w:cs="Arial"/>
        </w:rPr>
      </w:pPr>
    </w:p>
    <w:p w14:paraId="78CF5857" w14:textId="77777777" w:rsidR="00B609D9" w:rsidRDefault="00B609D9" w:rsidP="002224A1">
      <w:pPr>
        <w:ind w:right="-1"/>
        <w:rPr>
          <w:rFonts w:cs="Arial"/>
        </w:rPr>
      </w:pPr>
    </w:p>
    <w:p w14:paraId="457CEE07" w14:textId="77777777" w:rsidR="00B609D9" w:rsidRDefault="00B609D9" w:rsidP="002224A1">
      <w:pPr>
        <w:ind w:right="-1"/>
        <w:rPr>
          <w:rFonts w:cs="Arial"/>
        </w:rPr>
      </w:pPr>
    </w:p>
    <w:p w14:paraId="288768DA" w14:textId="77777777" w:rsidR="00DA4BBD" w:rsidRDefault="00DA4BBD" w:rsidP="002224A1">
      <w:pPr>
        <w:ind w:right="-1"/>
        <w:rPr>
          <w:rFonts w:cs="Arial"/>
        </w:rPr>
      </w:pPr>
    </w:p>
    <w:p w14:paraId="27CC0F5A" w14:textId="77777777" w:rsidR="00DA4BBD" w:rsidRDefault="00DA4BBD" w:rsidP="002224A1">
      <w:pPr>
        <w:ind w:right="-1"/>
        <w:rPr>
          <w:rFonts w:cs="Arial"/>
        </w:rPr>
      </w:pPr>
    </w:p>
    <w:p w14:paraId="70B3819E" w14:textId="77777777" w:rsidR="00DA4BBD" w:rsidRDefault="00DA4BBD" w:rsidP="002224A1">
      <w:pPr>
        <w:ind w:right="-1"/>
        <w:rPr>
          <w:rFonts w:cs="Arial"/>
        </w:rPr>
      </w:pPr>
    </w:p>
    <w:p w14:paraId="26C2FC33" w14:textId="2882ACC3" w:rsidR="00DA4BBD" w:rsidRPr="002B5152" w:rsidRDefault="00DA4BBD" w:rsidP="002224A1">
      <w:pPr>
        <w:ind w:right="-1"/>
        <w:rPr>
          <w:rFonts w:cs="Arial"/>
          <w:sz w:val="26"/>
          <w:szCs w:val="26"/>
        </w:rPr>
      </w:pPr>
      <w:r w:rsidRPr="002B5152">
        <w:rPr>
          <w:rFonts w:cs="Arial"/>
          <w:sz w:val="26"/>
          <w:szCs w:val="26"/>
        </w:rPr>
        <w:t xml:space="preserve">Sicherheit &amp; Intervention (SI), Luzern, </w:t>
      </w:r>
      <w:r w:rsidR="00E32B51">
        <w:rPr>
          <w:rFonts w:cs="Arial"/>
          <w:sz w:val="26"/>
          <w:szCs w:val="26"/>
        </w:rPr>
        <w:t>20</w:t>
      </w:r>
      <w:r w:rsidRPr="002B5152">
        <w:rPr>
          <w:rFonts w:cs="Arial"/>
          <w:sz w:val="26"/>
          <w:szCs w:val="26"/>
        </w:rPr>
        <w:t>. November 2023</w:t>
      </w:r>
    </w:p>
    <w:p w14:paraId="21CD0D4F" w14:textId="77777777" w:rsidR="00CE4F86" w:rsidRPr="002B5152" w:rsidRDefault="00CE4F86" w:rsidP="002224A1">
      <w:pPr>
        <w:ind w:right="-1"/>
        <w:rPr>
          <w:rFonts w:cs="Arial"/>
          <w:sz w:val="26"/>
          <w:szCs w:val="26"/>
        </w:rPr>
      </w:pPr>
    </w:p>
    <w:p w14:paraId="1EA1E19E" w14:textId="77777777" w:rsidR="00DA4BBD" w:rsidRPr="002B5152" w:rsidRDefault="00DA4BBD" w:rsidP="002224A1">
      <w:pPr>
        <w:ind w:right="-1"/>
        <w:rPr>
          <w:rFonts w:cs="Arial"/>
          <w:sz w:val="26"/>
          <w:szCs w:val="26"/>
        </w:rPr>
      </w:pPr>
    </w:p>
    <w:p w14:paraId="1438B102" w14:textId="6416B528" w:rsidR="009F6BBF" w:rsidRPr="002B5152" w:rsidRDefault="005D61B9" w:rsidP="002224A1">
      <w:pPr>
        <w:ind w:right="-1"/>
        <w:rPr>
          <w:rFonts w:cs="Arial"/>
          <w:sz w:val="26"/>
          <w:szCs w:val="26"/>
        </w:rPr>
      </w:pPr>
      <w:r w:rsidRPr="002B5152">
        <w:rPr>
          <w:rFonts w:cs="Arial"/>
          <w:sz w:val="26"/>
          <w:szCs w:val="26"/>
        </w:rPr>
        <w:t>Klassifizierung</w:t>
      </w:r>
      <w:r w:rsidR="00675BBC" w:rsidRPr="002B5152">
        <w:rPr>
          <w:rFonts w:cs="Arial"/>
          <w:sz w:val="26"/>
          <w:szCs w:val="26"/>
        </w:rPr>
        <w:t>:</w:t>
      </w:r>
      <w:r w:rsidR="00AE42CE" w:rsidRPr="002B5152">
        <w:rPr>
          <w:rFonts w:cs="Arial"/>
          <w:sz w:val="26"/>
          <w:szCs w:val="26"/>
        </w:rPr>
        <w:t xml:space="preserve"> </w:t>
      </w:r>
      <w:bookmarkStart w:id="3" w:name="Klasse"/>
      <w:sdt>
        <w:sdtPr>
          <w:rPr>
            <w:rFonts w:cs="Arial"/>
            <w:sz w:val="26"/>
            <w:szCs w:val="26"/>
          </w:rPr>
          <w:alias w:val="Klassifizierung"/>
          <w:tag w:val="Klassifizierung"/>
          <w:id w:val="-1655595351"/>
          <w:lock w:val="sdtLocked"/>
          <w:placeholder>
            <w:docPart w:val="4B712549ED5A40ACB5741E8A511CFC89"/>
          </w:placeholder>
          <w:dropDownList>
            <w:listItem w:value="Wählen Sie ein Element aus."/>
            <w:listItem w:displayText="Keine" w:value="Keine"/>
            <w:listItem w:displayText="Intern" w:value="Intern"/>
            <w:listItem w:displayText="Vertraulich" w:value="Vertraulich"/>
          </w:dropDownList>
        </w:sdtPr>
        <w:sdtEndPr/>
        <w:sdtContent>
          <w:r w:rsidR="004A14E4" w:rsidRPr="002B5152">
            <w:rPr>
              <w:rFonts w:cs="Arial"/>
              <w:sz w:val="26"/>
              <w:szCs w:val="26"/>
            </w:rPr>
            <w:t>Keine</w:t>
          </w:r>
        </w:sdtContent>
      </w:sdt>
      <w:bookmarkEnd w:id="3"/>
    </w:p>
    <w:p w14:paraId="5DEB487B" w14:textId="16787690" w:rsidR="002224A1" w:rsidRPr="00254E7D" w:rsidRDefault="002224A1" w:rsidP="002224A1">
      <w:pPr>
        <w:ind w:right="-1"/>
        <w:rPr>
          <w:rFonts w:cs="Arial"/>
        </w:rPr>
      </w:pPr>
      <w:r w:rsidRPr="00254E7D">
        <w:rPr>
          <w:rFonts w:cs="Arial"/>
        </w:rPr>
        <w:br w:type="page"/>
      </w:r>
    </w:p>
    <w:p w14:paraId="26487DB6" w14:textId="00164340" w:rsidR="00B609D9" w:rsidRPr="00434657" w:rsidRDefault="00B609D9" w:rsidP="00B609D9">
      <w:pPr>
        <w:rPr>
          <w:b/>
          <w:bCs/>
          <w:sz w:val="22"/>
          <w:szCs w:val="22"/>
        </w:rPr>
      </w:pPr>
      <w:bookmarkStart w:id="4" w:name="_Toc453052067"/>
      <w:r w:rsidRPr="00434657">
        <w:rPr>
          <w:b/>
          <w:bCs/>
          <w:sz w:val="22"/>
          <w:szCs w:val="22"/>
        </w:rPr>
        <w:lastRenderedPageBreak/>
        <w:t xml:space="preserve">Dokumentengruppe: </w:t>
      </w:r>
      <w:r w:rsidR="00653187" w:rsidRPr="00434657">
        <w:rPr>
          <w:b/>
          <w:bCs/>
          <w:sz w:val="22"/>
          <w:szCs w:val="22"/>
        </w:rPr>
        <w:fldChar w:fldCharType="begin"/>
      </w:r>
      <w:r w:rsidR="00653187" w:rsidRPr="00434657">
        <w:rPr>
          <w:b/>
          <w:bCs/>
          <w:sz w:val="22"/>
          <w:szCs w:val="22"/>
        </w:rPr>
        <w:instrText xml:space="preserve"> REF  Gruppe \* MERGEFORMAT</w:instrText>
      </w:r>
      <w:r w:rsidR="00653187" w:rsidRPr="00434657">
        <w:rPr>
          <w:b/>
          <w:bCs/>
          <w:sz w:val="22"/>
          <w:szCs w:val="22"/>
        </w:rPr>
        <w:fldChar w:fldCharType="separate"/>
      </w:r>
      <w:sdt>
        <w:sdtPr>
          <w:rPr>
            <w:sz w:val="22"/>
            <w:szCs w:val="22"/>
          </w:rPr>
          <w:alias w:val="Gruppe"/>
          <w:tag w:val="Gruppe"/>
          <w:id w:val="-1320189674"/>
          <w:lock w:val="sdtLocked"/>
          <w:placeholder>
            <w:docPart w:val="935FEC8A5405432887A773EB8B76864D"/>
          </w:placeholder>
          <w:dropDownList>
            <w:listItem w:value="Wählen Sie ein Element aus."/>
            <w:listItem w:displayText="Strategie" w:value="Strategie"/>
            <w:listItem w:displayText="Konzept" w:value="Konzept"/>
            <w:listItem w:displayText="Vorgabe" w:value="Vorgabe"/>
            <w:listItem w:displayText="Anleitung" w:value="Anleitung"/>
            <w:listItem w:displayText=" " w:value=" "/>
          </w:dropDownList>
        </w:sdtPr>
        <w:sdtEndPr/>
        <w:sdtContent>
          <w:r w:rsidR="00F12BA7" w:rsidRPr="00F12BA7">
            <w:rPr>
              <w:sz w:val="22"/>
              <w:szCs w:val="22"/>
            </w:rPr>
            <w:t>Konzept</w:t>
          </w:r>
        </w:sdtContent>
      </w:sdt>
      <w:r w:rsidR="00653187" w:rsidRPr="00434657">
        <w:rPr>
          <w:b/>
          <w:bCs/>
          <w:sz w:val="22"/>
          <w:szCs w:val="22"/>
        </w:rPr>
        <w:fldChar w:fldCharType="end"/>
      </w:r>
      <w:r w:rsidR="00AA7074" w:rsidRPr="00434657">
        <w:rPr>
          <w:b/>
          <w:bCs/>
          <w:sz w:val="22"/>
          <w:szCs w:val="22"/>
        </w:rPr>
        <w:fldChar w:fldCharType="begin"/>
      </w:r>
      <w:r w:rsidR="00AA7074" w:rsidRPr="00434657">
        <w:rPr>
          <w:b/>
          <w:bCs/>
          <w:sz w:val="22"/>
          <w:szCs w:val="22"/>
        </w:rPr>
        <w:instrText xml:space="preserve"> SET  Gruppe </w:instrText>
      </w:r>
      <w:r w:rsidR="00AA7074" w:rsidRPr="00434657">
        <w:rPr>
          <w:b/>
          <w:bCs/>
          <w:sz w:val="22"/>
          <w:szCs w:val="22"/>
        </w:rPr>
        <w:fldChar w:fldCharType="end"/>
      </w:r>
    </w:p>
    <w:p w14:paraId="460B7F97" w14:textId="77777777" w:rsidR="00B609D9" w:rsidRPr="00434657" w:rsidRDefault="00B609D9" w:rsidP="00B609D9">
      <w:pPr>
        <w:rPr>
          <w:sz w:val="22"/>
          <w:szCs w:val="22"/>
        </w:rPr>
      </w:pPr>
    </w:p>
    <w:p w14:paraId="422AA0D7" w14:textId="77777777" w:rsidR="00B609D9" w:rsidRPr="00434657" w:rsidRDefault="00B609D9" w:rsidP="00327A62">
      <w:pPr>
        <w:pStyle w:val="Untertitel"/>
        <w:rPr>
          <w:sz w:val="22"/>
        </w:rPr>
      </w:pPr>
      <w:r w:rsidRPr="00434657">
        <w:rPr>
          <w:sz w:val="22"/>
        </w:rPr>
        <w:t>Geltungsbereich:</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9203"/>
      </w:tblGrid>
      <w:tr w:rsidR="00B609D9" w:rsidRPr="00434657" w14:paraId="487088AB" w14:textId="77777777" w:rsidTr="00B609D9">
        <w:sdt>
          <w:sdtPr>
            <w:rPr>
              <w:sz w:val="22"/>
              <w:szCs w:val="22"/>
            </w:rPr>
            <w:id w:val="-574828457"/>
            <w14:checkbox>
              <w14:checked w14:val="1"/>
              <w14:checkedState w14:val="2612" w14:font="MS Gothic"/>
              <w14:uncheckedState w14:val="2610" w14:font="MS Gothic"/>
            </w14:checkbox>
          </w:sdtPr>
          <w:sdtEndPr/>
          <w:sdtContent>
            <w:tc>
              <w:tcPr>
                <w:tcW w:w="421" w:type="dxa"/>
              </w:tcPr>
              <w:p w14:paraId="786941E7" w14:textId="474564C0" w:rsidR="00B609D9" w:rsidRPr="00434657" w:rsidRDefault="00CF6981" w:rsidP="00B609D9">
                <w:pPr>
                  <w:rPr>
                    <w:sz w:val="22"/>
                    <w:szCs w:val="22"/>
                  </w:rPr>
                </w:pPr>
                <w:r w:rsidRPr="00434657">
                  <w:rPr>
                    <w:rFonts w:ascii="MS Gothic" w:eastAsia="MS Gothic" w:hAnsi="MS Gothic" w:hint="eastAsia"/>
                    <w:sz w:val="22"/>
                    <w:szCs w:val="22"/>
                  </w:rPr>
                  <w:t>☒</w:t>
                </w:r>
              </w:p>
            </w:tc>
          </w:sdtContent>
        </w:sdt>
        <w:tc>
          <w:tcPr>
            <w:tcW w:w="9208" w:type="dxa"/>
          </w:tcPr>
          <w:p w14:paraId="79122709" w14:textId="77777777" w:rsidR="00B609D9" w:rsidRPr="00434657" w:rsidRDefault="00B609D9" w:rsidP="00B609D9">
            <w:pPr>
              <w:rPr>
                <w:sz w:val="22"/>
                <w:szCs w:val="22"/>
              </w:rPr>
            </w:pPr>
            <w:r w:rsidRPr="00434657">
              <w:rPr>
                <w:sz w:val="22"/>
                <w:szCs w:val="22"/>
              </w:rPr>
              <w:t>Standortübergreifend</w:t>
            </w:r>
          </w:p>
        </w:tc>
      </w:tr>
      <w:tr w:rsidR="00B609D9" w:rsidRPr="00434657" w14:paraId="2A914F36" w14:textId="77777777" w:rsidTr="00B609D9">
        <w:sdt>
          <w:sdtPr>
            <w:rPr>
              <w:sz w:val="22"/>
              <w:szCs w:val="22"/>
            </w:rPr>
            <w:id w:val="2015956485"/>
            <w14:checkbox>
              <w14:checked w14:val="1"/>
              <w14:checkedState w14:val="2612" w14:font="MS Gothic"/>
              <w14:uncheckedState w14:val="2610" w14:font="MS Gothic"/>
            </w14:checkbox>
          </w:sdtPr>
          <w:sdtEndPr/>
          <w:sdtContent>
            <w:tc>
              <w:tcPr>
                <w:tcW w:w="421" w:type="dxa"/>
              </w:tcPr>
              <w:p w14:paraId="2037E077" w14:textId="7525A2C3" w:rsidR="00B609D9" w:rsidRPr="00434657" w:rsidRDefault="00CF6981" w:rsidP="00B609D9">
                <w:pPr>
                  <w:rPr>
                    <w:sz w:val="22"/>
                    <w:szCs w:val="22"/>
                  </w:rPr>
                </w:pPr>
                <w:r w:rsidRPr="00434657">
                  <w:rPr>
                    <w:rFonts w:ascii="MS Gothic" w:eastAsia="MS Gothic" w:hAnsi="MS Gothic" w:hint="eastAsia"/>
                    <w:sz w:val="22"/>
                    <w:szCs w:val="22"/>
                  </w:rPr>
                  <w:t>☒</w:t>
                </w:r>
              </w:p>
            </w:tc>
          </w:sdtContent>
        </w:sdt>
        <w:tc>
          <w:tcPr>
            <w:tcW w:w="9208" w:type="dxa"/>
          </w:tcPr>
          <w:p w14:paraId="1AAAEEA1" w14:textId="77777777" w:rsidR="00B609D9" w:rsidRPr="00434657" w:rsidRDefault="00B609D9" w:rsidP="00B609D9">
            <w:pPr>
              <w:rPr>
                <w:sz w:val="22"/>
                <w:szCs w:val="22"/>
              </w:rPr>
            </w:pPr>
            <w:r w:rsidRPr="00434657">
              <w:rPr>
                <w:sz w:val="22"/>
                <w:szCs w:val="22"/>
              </w:rPr>
              <w:t>Luzern</w:t>
            </w:r>
          </w:p>
        </w:tc>
      </w:tr>
      <w:tr w:rsidR="00B609D9" w:rsidRPr="00434657" w14:paraId="1E3F939F" w14:textId="77777777" w:rsidTr="00B609D9">
        <w:sdt>
          <w:sdtPr>
            <w:rPr>
              <w:sz w:val="22"/>
              <w:szCs w:val="22"/>
            </w:rPr>
            <w:id w:val="-1371912013"/>
            <w14:checkbox>
              <w14:checked w14:val="1"/>
              <w14:checkedState w14:val="2612" w14:font="MS Gothic"/>
              <w14:uncheckedState w14:val="2610" w14:font="MS Gothic"/>
            </w14:checkbox>
          </w:sdtPr>
          <w:sdtEndPr/>
          <w:sdtContent>
            <w:tc>
              <w:tcPr>
                <w:tcW w:w="421" w:type="dxa"/>
              </w:tcPr>
              <w:p w14:paraId="2398915A" w14:textId="5F7A194F" w:rsidR="00B609D9" w:rsidRPr="00434657" w:rsidRDefault="00CF6981" w:rsidP="00B609D9">
                <w:pPr>
                  <w:rPr>
                    <w:sz w:val="22"/>
                    <w:szCs w:val="22"/>
                  </w:rPr>
                </w:pPr>
                <w:r w:rsidRPr="00434657">
                  <w:rPr>
                    <w:rFonts w:ascii="MS Gothic" w:eastAsia="MS Gothic" w:hAnsi="MS Gothic" w:hint="eastAsia"/>
                    <w:sz w:val="22"/>
                    <w:szCs w:val="22"/>
                  </w:rPr>
                  <w:t>☒</w:t>
                </w:r>
              </w:p>
            </w:tc>
          </w:sdtContent>
        </w:sdt>
        <w:tc>
          <w:tcPr>
            <w:tcW w:w="9208" w:type="dxa"/>
          </w:tcPr>
          <w:p w14:paraId="2F0CEF28" w14:textId="77777777" w:rsidR="00B609D9" w:rsidRPr="00434657" w:rsidRDefault="00B609D9" w:rsidP="00B609D9">
            <w:pPr>
              <w:rPr>
                <w:sz w:val="22"/>
                <w:szCs w:val="22"/>
              </w:rPr>
            </w:pPr>
            <w:r w:rsidRPr="00434657">
              <w:rPr>
                <w:sz w:val="22"/>
                <w:szCs w:val="22"/>
              </w:rPr>
              <w:t>Sursee</w:t>
            </w:r>
          </w:p>
        </w:tc>
      </w:tr>
      <w:tr w:rsidR="00B609D9" w:rsidRPr="00434657" w14:paraId="491B7C2E" w14:textId="77777777" w:rsidTr="00B609D9">
        <w:sdt>
          <w:sdtPr>
            <w:rPr>
              <w:sz w:val="22"/>
              <w:szCs w:val="22"/>
            </w:rPr>
            <w:id w:val="-1416626751"/>
            <w14:checkbox>
              <w14:checked w14:val="1"/>
              <w14:checkedState w14:val="2612" w14:font="MS Gothic"/>
              <w14:uncheckedState w14:val="2610" w14:font="MS Gothic"/>
            </w14:checkbox>
          </w:sdtPr>
          <w:sdtEndPr/>
          <w:sdtContent>
            <w:tc>
              <w:tcPr>
                <w:tcW w:w="421" w:type="dxa"/>
              </w:tcPr>
              <w:p w14:paraId="080EF62F" w14:textId="6354C538" w:rsidR="00B609D9" w:rsidRPr="00434657" w:rsidRDefault="00CF6981" w:rsidP="00B609D9">
                <w:pPr>
                  <w:rPr>
                    <w:sz w:val="22"/>
                    <w:szCs w:val="22"/>
                  </w:rPr>
                </w:pPr>
                <w:r w:rsidRPr="00434657">
                  <w:rPr>
                    <w:rFonts w:ascii="MS Gothic" w:eastAsia="MS Gothic" w:hAnsi="MS Gothic" w:hint="eastAsia"/>
                    <w:sz w:val="22"/>
                    <w:szCs w:val="22"/>
                  </w:rPr>
                  <w:t>☒</w:t>
                </w:r>
              </w:p>
            </w:tc>
          </w:sdtContent>
        </w:sdt>
        <w:tc>
          <w:tcPr>
            <w:tcW w:w="9208" w:type="dxa"/>
          </w:tcPr>
          <w:p w14:paraId="41071E20" w14:textId="30180DF1" w:rsidR="00B609D9" w:rsidRPr="00434657" w:rsidRDefault="00B609D9" w:rsidP="00B609D9">
            <w:pPr>
              <w:rPr>
                <w:sz w:val="22"/>
                <w:szCs w:val="22"/>
              </w:rPr>
            </w:pPr>
            <w:r w:rsidRPr="00434657">
              <w:rPr>
                <w:sz w:val="22"/>
                <w:szCs w:val="22"/>
              </w:rPr>
              <w:t>Wolhusen</w:t>
            </w:r>
          </w:p>
        </w:tc>
      </w:tr>
      <w:tr w:rsidR="00B609D9" w:rsidRPr="00434657" w14:paraId="2EF10390" w14:textId="77777777" w:rsidTr="00B609D9">
        <w:sdt>
          <w:sdtPr>
            <w:rPr>
              <w:sz w:val="22"/>
              <w:szCs w:val="22"/>
            </w:rPr>
            <w:id w:val="1882667864"/>
            <w14:checkbox>
              <w14:checked w14:val="0"/>
              <w14:checkedState w14:val="2612" w14:font="MS Gothic"/>
              <w14:uncheckedState w14:val="2610" w14:font="MS Gothic"/>
            </w14:checkbox>
          </w:sdtPr>
          <w:sdtEndPr/>
          <w:sdtContent>
            <w:tc>
              <w:tcPr>
                <w:tcW w:w="421" w:type="dxa"/>
              </w:tcPr>
              <w:p w14:paraId="3E77C049" w14:textId="77777777" w:rsidR="00B609D9" w:rsidRPr="00434657" w:rsidRDefault="00B609D9" w:rsidP="00B609D9">
                <w:pPr>
                  <w:rPr>
                    <w:sz w:val="22"/>
                    <w:szCs w:val="22"/>
                  </w:rPr>
                </w:pPr>
                <w:r w:rsidRPr="00434657">
                  <w:rPr>
                    <w:rFonts w:ascii="MS Gothic" w:eastAsia="MS Gothic" w:hAnsi="MS Gothic" w:hint="eastAsia"/>
                    <w:sz w:val="22"/>
                    <w:szCs w:val="22"/>
                  </w:rPr>
                  <w:t>☐</w:t>
                </w:r>
              </w:p>
            </w:tc>
          </w:sdtContent>
        </w:sdt>
        <w:tc>
          <w:tcPr>
            <w:tcW w:w="9208" w:type="dxa"/>
          </w:tcPr>
          <w:p w14:paraId="1318869D" w14:textId="77777777" w:rsidR="00B609D9" w:rsidRPr="00434657" w:rsidRDefault="00B609D9" w:rsidP="00B609D9">
            <w:pPr>
              <w:rPr>
                <w:sz w:val="22"/>
                <w:szCs w:val="22"/>
              </w:rPr>
            </w:pPr>
            <w:r w:rsidRPr="00434657">
              <w:rPr>
                <w:sz w:val="22"/>
                <w:szCs w:val="22"/>
              </w:rPr>
              <w:t>Montana</w:t>
            </w:r>
          </w:p>
        </w:tc>
      </w:tr>
      <w:tr w:rsidR="00B609D9" w:rsidRPr="00434657" w14:paraId="651E3781" w14:textId="77777777" w:rsidTr="00B609D9">
        <w:sdt>
          <w:sdtPr>
            <w:rPr>
              <w:sz w:val="22"/>
              <w:szCs w:val="22"/>
            </w:rPr>
            <w:id w:val="938641099"/>
            <w14:checkbox>
              <w14:checked w14:val="0"/>
              <w14:checkedState w14:val="2612" w14:font="MS Gothic"/>
              <w14:uncheckedState w14:val="2610" w14:font="MS Gothic"/>
            </w14:checkbox>
          </w:sdtPr>
          <w:sdtEndPr/>
          <w:sdtContent>
            <w:tc>
              <w:tcPr>
                <w:tcW w:w="421" w:type="dxa"/>
              </w:tcPr>
              <w:p w14:paraId="6F226C93" w14:textId="77777777" w:rsidR="00B609D9" w:rsidRPr="00434657" w:rsidRDefault="00B609D9" w:rsidP="00B609D9">
                <w:pPr>
                  <w:rPr>
                    <w:sz w:val="22"/>
                    <w:szCs w:val="22"/>
                  </w:rPr>
                </w:pPr>
                <w:r w:rsidRPr="00434657">
                  <w:rPr>
                    <w:rFonts w:ascii="MS Gothic" w:eastAsia="MS Gothic" w:hAnsi="MS Gothic" w:hint="eastAsia"/>
                    <w:sz w:val="22"/>
                    <w:szCs w:val="22"/>
                  </w:rPr>
                  <w:t>☐</w:t>
                </w:r>
              </w:p>
            </w:tc>
          </w:sdtContent>
        </w:sdt>
        <w:tc>
          <w:tcPr>
            <w:tcW w:w="9208" w:type="dxa"/>
          </w:tcPr>
          <w:p w14:paraId="16AC2543" w14:textId="77777777" w:rsidR="00B609D9" w:rsidRPr="00434657" w:rsidRDefault="00B609D9" w:rsidP="00B609D9">
            <w:pPr>
              <w:rPr>
                <w:sz w:val="22"/>
                <w:szCs w:val="22"/>
              </w:rPr>
            </w:pPr>
            <w:r w:rsidRPr="00434657">
              <w:rPr>
                <w:sz w:val="22"/>
                <w:szCs w:val="22"/>
              </w:rPr>
              <w:t>Stans</w:t>
            </w:r>
          </w:p>
        </w:tc>
      </w:tr>
      <w:tr w:rsidR="00226473" w:rsidRPr="00434657" w14:paraId="452EC534" w14:textId="77777777" w:rsidTr="00B609D9">
        <w:sdt>
          <w:sdtPr>
            <w:rPr>
              <w:sz w:val="22"/>
              <w:szCs w:val="22"/>
            </w:rPr>
            <w:id w:val="1324317737"/>
            <w14:checkbox>
              <w14:checked w14:val="0"/>
              <w14:checkedState w14:val="2612" w14:font="MS Gothic"/>
              <w14:uncheckedState w14:val="2610" w14:font="MS Gothic"/>
            </w14:checkbox>
          </w:sdtPr>
          <w:sdtEndPr/>
          <w:sdtContent>
            <w:tc>
              <w:tcPr>
                <w:tcW w:w="421" w:type="dxa"/>
              </w:tcPr>
              <w:p w14:paraId="53444A98" w14:textId="77777777" w:rsidR="00226473" w:rsidRPr="00434657" w:rsidRDefault="00226473" w:rsidP="00226473">
                <w:pPr>
                  <w:rPr>
                    <w:sz w:val="22"/>
                    <w:szCs w:val="22"/>
                  </w:rPr>
                </w:pPr>
                <w:r w:rsidRPr="00434657">
                  <w:rPr>
                    <w:rFonts w:ascii="MS Gothic" w:eastAsia="MS Gothic" w:hAnsi="MS Gothic" w:hint="eastAsia"/>
                    <w:sz w:val="22"/>
                    <w:szCs w:val="22"/>
                  </w:rPr>
                  <w:t>☐</w:t>
                </w:r>
              </w:p>
            </w:tc>
          </w:sdtContent>
        </w:sdt>
        <w:tc>
          <w:tcPr>
            <w:tcW w:w="9208" w:type="dxa"/>
          </w:tcPr>
          <w:p w14:paraId="7DEE9749" w14:textId="77777777" w:rsidR="00226473" w:rsidRPr="00434657" w:rsidRDefault="00226473" w:rsidP="00226473">
            <w:pPr>
              <w:rPr>
                <w:sz w:val="22"/>
                <w:szCs w:val="22"/>
              </w:rPr>
            </w:pPr>
            <w:r w:rsidRPr="00434657">
              <w:rPr>
                <w:sz w:val="22"/>
                <w:szCs w:val="22"/>
              </w:rPr>
              <w:t>Satelliten</w:t>
            </w:r>
          </w:p>
        </w:tc>
      </w:tr>
    </w:tbl>
    <w:p w14:paraId="2E503522" w14:textId="77777777" w:rsidR="00B609D9" w:rsidRDefault="00B609D9" w:rsidP="00B609D9"/>
    <w:p w14:paraId="71E32441" w14:textId="77777777" w:rsidR="002B5152" w:rsidRDefault="002B5152" w:rsidP="00B609D9"/>
    <w:p w14:paraId="561319A4" w14:textId="77777777" w:rsidR="00B609D9" w:rsidRDefault="00B609D9" w:rsidP="00B609D9">
      <w:pPr>
        <w:pStyle w:val="berschrift5"/>
        <w:numPr>
          <w:ilvl w:val="0"/>
          <w:numId w:val="0"/>
        </w:numPr>
        <w:ind w:left="1701" w:hanging="1701"/>
        <w:rPr>
          <w:rFonts w:eastAsiaTheme="minorEastAsia" w:cstheme="minorBidi"/>
          <w:b/>
          <w:bCs w:val="0"/>
          <w:iCs w:val="0"/>
          <w:sz w:val="24"/>
          <w:szCs w:val="18"/>
        </w:rPr>
      </w:pPr>
      <w:proofErr w:type="spellStart"/>
      <w:r w:rsidRPr="00B609D9">
        <w:rPr>
          <w:rFonts w:eastAsiaTheme="minorEastAsia" w:cstheme="minorBidi"/>
          <w:b/>
          <w:bCs w:val="0"/>
          <w:iCs w:val="0"/>
          <w:sz w:val="22"/>
          <w:szCs w:val="16"/>
        </w:rPr>
        <w:t>History</w:t>
      </w:r>
      <w:proofErr w:type="spellEnd"/>
      <w:r w:rsidRPr="00B609D9">
        <w:rPr>
          <w:rFonts w:eastAsiaTheme="minorEastAsia" w:cstheme="minorBidi"/>
          <w:b/>
          <w:bCs w:val="0"/>
          <w:iCs w:val="0"/>
          <w:sz w:val="24"/>
          <w:szCs w:val="18"/>
        </w:rPr>
        <w:t>:</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118"/>
        <w:gridCol w:w="1112"/>
        <w:gridCol w:w="1113"/>
        <w:gridCol w:w="1163"/>
        <w:gridCol w:w="4141"/>
      </w:tblGrid>
      <w:tr w:rsidR="00217882" w:rsidRPr="0017687D" w14:paraId="08944193" w14:textId="77777777" w:rsidTr="00C55E4B">
        <w:trPr>
          <w:trHeight w:val="350"/>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64ACF38" w14:textId="77777777" w:rsidR="00217882" w:rsidRPr="0017687D" w:rsidRDefault="00217882" w:rsidP="00085752">
            <w:pPr>
              <w:ind w:right="-1"/>
              <w:rPr>
                <w:rFonts w:cs="Arial"/>
                <w:b/>
                <w:sz w:val="18"/>
                <w:szCs w:val="18"/>
              </w:rPr>
            </w:pPr>
            <w:r w:rsidRPr="0017687D">
              <w:rPr>
                <w:rFonts w:cs="Arial"/>
                <w:b/>
                <w:sz w:val="18"/>
                <w:szCs w:val="18"/>
              </w:rPr>
              <w:t>Datum</w:t>
            </w:r>
          </w:p>
        </w:tc>
        <w:tc>
          <w:tcPr>
            <w:tcW w:w="1118" w:type="dxa"/>
            <w:tcBorders>
              <w:top w:val="single" w:sz="4" w:space="0" w:color="auto"/>
              <w:left w:val="single" w:sz="4" w:space="0" w:color="auto"/>
              <w:bottom w:val="single" w:sz="4" w:space="0" w:color="auto"/>
              <w:right w:val="single" w:sz="4" w:space="0" w:color="auto"/>
            </w:tcBorders>
          </w:tcPr>
          <w:p w14:paraId="3EFC6379" w14:textId="77777777" w:rsidR="00217882" w:rsidRPr="0017687D" w:rsidRDefault="00217882" w:rsidP="00085752">
            <w:pPr>
              <w:ind w:right="-1"/>
              <w:rPr>
                <w:rFonts w:cs="Arial"/>
                <w:b/>
                <w:sz w:val="18"/>
                <w:szCs w:val="18"/>
              </w:rPr>
            </w:pPr>
            <w:r w:rsidRPr="0017687D">
              <w:rPr>
                <w:rFonts w:cs="Arial"/>
                <w:b/>
                <w:sz w:val="18"/>
                <w:szCs w:val="18"/>
              </w:rPr>
              <w:t>Prüfung</w:t>
            </w: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7380E169" w14:textId="77777777" w:rsidR="00217882" w:rsidRPr="0017687D" w:rsidRDefault="00217882" w:rsidP="00085752">
            <w:pPr>
              <w:ind w:right="-1"/>
              <w:rPr>
                <w:rFonts w:cs="Arial"/>
                <w:b/>
                <w:sz w:val="18"/>
                <w:szCs w:val="18"/>
              </w:rPr>
            </w:pPr>
            <w:r w:rsidRPr="0017687D">
              <w:rPr>
                <w:rFonts w:cs="Arial"/>
                <w:b/>
                <w:sz w:val="18"/>
                <w:szCs w:val="18"/>
              </w:rPr>
              <w:t>Autor</w:t>
            </w:r>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32546BC9" w14:textId="77777777" w:rsidR="00217882" w:rsidRPr="0017687D" w:rsidRDefault="00217882" w:rsidP="00085752">
            <w:pPr>
              <w:ind w:right="-1"/>
              <w:rPr>
                <w:rFonts w:cs="Arial"/>
                <w:b/>
                <w:sz w:val="18"/>
                <w:szCs w:val="18"/>
              </w:rPr>
            </w:pPr>
            <w:r w:rsidRPr="0017687D">
              <w:rPr>
                <w:rFonts w:cs="Arial"/>
                <w:b/>
                <w:sz w:val="18"/>
                <w:szCs w:val="18"/>
              </w:rPr>
              <w:t>Kapitel</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BB7D48F" w14:textId="77777777" w:rsidR="00217882" w:rsidRPr="0017687D" w:rsidRDefault="00217882" w:rsidP="00085752">
            <w:pPr>
              <w:ind w:right="-1"/>
              <w:rPr>
                <w:rFonts w:cs="Arial"/>
                <w:b/>
                <w:sz w:val="18"/>
                <w:szCs w:val="18"/>
              </w:rPr>
            </w:pPr>
            <w:r w:rsidRPr="0017687D">
              <w:rPr>
                <w:rFonts w:cs="Arial"/>
                <w:b/>
                <w:sz w:val="18"/>
                <w:szCs w:val="18"/>
              </w:rPr>
              <w:t>Abschnitt</w:t>
            </w: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06626A4A" w14:textId="77777777" w:rsidR="00217882" w:rsidRPr="0017687D" w:rsidRDefault="00217882" w:rsidP="00085752">
            <w:pPr>
              <w:ind w:right="-1"/>
              <w:rPr>
                <w:rFonts w:cs="Arial"/>
                <w:b/>
                <w:sz w:val="18"/>
                <w:szCs w:val="18"/>
              </w:rPr>
            </w:pPr>
            <w:r w:rsidRPr="0017687D">
              <w:rPr>
                <w:rFonts w:cs="Arial"/>
                <w:b/>
                <w:sz w:val="18"/>
                <w:szCs w:val="18"/>
              </w:rPr>
              <w:t>Beschrieb Änderung/ Bemerkungen</w:t>
            </w:r>
          </w:p>
        </w:tc>
      </w:tr>
      <w:tr w:rsidR="00217882" w:rsidRPr="0017687D" w14:paraId="02DF4FC5" w14:textId="77777777" w:rsidTr="00C55E4B">
        <w:trPr>
          <w:trHeight w:val="295"/>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AA449B8" w14:textId="77777777" w:rsidR="00217882" w:rsidRPr="00217882" w:rsidRDefault="00217882" w:rsidP="00085752">
            <w:pPr>
              <w:ind w:right="-1"/>
              <w:rPr>
                <w:rFonts w:cs="Arial"/>
              </w:rPr>
            </w:pPr>
            <w:r w:rsidRPr="00217882">
              <w:rPr>
                <w:rFonts w:cs="Arial"/>
              </w:rPr>
              <w:t>05.09.2023</w:t>
            </w:r>
          </w:p>
        </w:tc>
        <w:tc>
          <w:tcPr>
            <w:tcW w:w="1118" w:type="dxa"/>
            <w:tcBorders>
              <w:top w:val="single" w:sz="4" w:space="0" w:color="auto"/>
              <w:left w:val="single" w:sz="4" w:space="0" w:color="auto"/>
              <w:bottom w:val="single" w:sz="4" w:space="0" w:color="auto"/>
              <w:right w:val="single" w:sz="4" w:space="0" w:color="auto"/>
            </w:tcBorders>
          </w:tcPr>
          <w:p w14:paraId="4BACDCDA" w14:textId="77777777" w:rsidR="00217882" w:rsidRPr="00217882" w:rsidRDefault="00217882" w:rsidP="00085752">
            <w:pPr>
              <w:ind w:right="-1"/>
              <w:rPr>
                <w:rFonts w:cs="Arial"/>
              </w:rPr>
            </w:pP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41A17C33" w14:textId="77777777" w:rsidR="00217882" w:rsidRPr="00217882" w:rsidRDefault="00217882" w:rsidP="00085752">
            <w:pPr>
              <w:ind w:right="-1"/>
              <w:rPr>
                <w:rFonts w:cs="Arial"/>
              </w:rPr>
            </w:pPr>
            <w:proofErr w:type="spellStart"/>
            <w:r w:rsidRPr="00217882">
              <w:rPr>
                <w:rFonts w:cs="Arial"/>
              </w:rPr>
              <w:t>OeC</w:t>
            </w:r>
            <w:proofErr w:type="spellEnd"/>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6B2684AB" w14:textId="77777777" w:rsidR="00217882" w:rsidRPr="00217882" w:rsidRDefault="00217882" w:rsidP="00085752">
            <w:pPr>
              <w:ind w:right="-1"/>
              <w:rPr>
                <w:rFonts w:cs="Arial"/>
              </w:rPr>
            </w:pP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FBC93A6" w14:textId="77777777" w:rsidR="00217882" w:rsidRPr="00217882" w:rsidRDefault="00217882" w:rsidP="00085752">
            <w:pPr>
              <w:ind w:right="-1"/>
              <w:rPr>
                <w:rFonts w:cs="Arial"/>
              </w:rPr>
            </w:pP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40792723" w14:textId="77777777" w:rsidR="00217882" w:rsidRPr="00217882" w:rsidRDefault="00217882" w:rsidP="00085752">
            <w:pPr>
              <w:ind w:right="-1"/>
              <w:rPr>
                <w:rFonts w:cs="Arial"/>
              </w:rPr>
            </w:pPr>
            <w:r w:rsidRPr="00217882">
              <w:rPr>
                <w:rFonts w:cs="Arial"/>
              </w:rPr>
              <w:t>Neufassung</w:t>
            </w:r>
          </w:p>
        </w:tc>
      </w:tr>
      <w:tr w:rsidR="00217882" w:rsidRPr="0017687D" w14:paraId="3EF6EACD" w14:textId="77777777" w:rsidTr="00C55E4B">
        <w:trPr>
          <w:trHeight w:val="295"/>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C03FB2D" w14:textId="77777777" w:rsidR="00217882" w:rsidRPr="00217882" w:rsidRDefault="00217882" w:rsidP="00085752">
            <w:pPr>
              <w:ind w:right="-1"/>
              <w:rPr>
                <w:rFonts w:cs="Arial"/>
              </w:rPr>
            </w:pPr>
            <w:r w:rsidRPr="00217882">
              <w:rPr>
                <w:rFonts w:cs="Arial"/>
              </w:rPr>
              <w:t>28.09.2023</w:t>
            </w:r>
          </w:p>
        </w:tc>
        <w:tc>
          <w:tcPr>
            <w:tcW w:w="1118" w:type="dxa"/>
            <w:tcBorders>
              <w:top w:val="single" w:sz="4" w:space="0" w:color="auto"/>
              <w:left w:val="single" w:sz="4" w:space="0" w:color="auto"/>
              <w:bottom w:val="single" w:sz="4" w:space="0" w:color="auto"/>
              <w:right w:val="single" w:sz="4" w:space="0" w:color="auto"/>
            </w:tcBorders>
          </w:tcPr>
          <w:p w14:paraId="4FC7D98C" w14:textId="77777777" w:rsidR="00217882" w:rsidRPr="00217882" w:rsidRDefault="00217882" w:rsidP="00085752">
            <w:pPr>
              <w:ind w:right="-1"/>
              <w:rPr>
                <w:rFonts w:cs="Arial"/>
              </w:rPr>
            </w:pPr>
            <w:r w:rsidRPr="00217882">
              <w:rPr>
                <w:rFonts w:cs="Arial"/>
              </w:rPr>
              <w:t>UK</w:t>
            </w: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40F1A56E" w14:textId="77777777" w:rsidR="00217882" w:rsidRPr="00217882" w:rsidRDefault="00217882" w:rsidP="00085752">
            <w:pPr>
              <w:ind w:right="-1"/>
              <w:rPr>
                <w:rFonts w:cs="Arial"/>
              </w:rPr>
            </w:pPr>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11643113" w14:textId="77777777" w:rsidR="00217882" w:rsidRPr="00217882" w:rsidRDefault="00217882" w:rsidP="00085752">
            <w:pPr>
              <w:ind w:right="-1"/>
              <w:rPr>
                <w:rFonts w:cs="Arial"/>
              </w:rPr>
            </w:pP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4BBB5DA6" w14:textId="77777777" w:rsidR="00217882" w:rsidRPr="00217882" w:rsidRDefault="00217882" w:rsidP="00085752">
            <w:pPr>
              <w:ind w:right="-1"/>
              <w:rPr>
                <w:rFonts w:cs="Arial"/>
              </w:rPr>
            </w:pP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6E048889" w14:textId="77777777" w:rsidR="00217882" w:rsidRPr="00217882" w:rsidRDefault="00217882" w:rsidP="00085752">
            <w:pPr>
              <w:ind w:right="-1"/>
              <w:rPr>
                <w:rFonts w:cs="Arial"/>
              </w:rPr>
            </w:pPr>
            <w:r w:rsidRPr="00217882">
              <w:rPr>
                <w:rFonts w:cs="Arial"/>
              </w:rPr>
              <w:t>Leiterin SI</w:t>
            </w:r>
          </w:p>
        </w:tc>
      </w:tr>
      <w:tr w:rsidR="00217882" w:rsidRPr="0017687D" w14:paraId="50B27851" w14:textId="77777777" w:rsidTr="00C55E4B">
        <w:trPr>
          <w:trHeight w:val="295"/>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19A9E34" w14:textId="3C6AC36E" w:rsidR="00217882" w:rsidRPr="00B334D2" w:rsidRDefault="00784FF0" w:rsidP="00085752">
            <w:pPr>
              <w:ind w:right="-1"/>
              <w:rPr>
                <w:rFonts w:cs="Arial"/>
                <w:highlight w:val="yellow"/>
              </w:rPr>
            </w:pPr>
            <w:r w:rsidRPr="00686D85">
              <w:rPr>
                <w:rFonts w:cs="Arial"/>
              </w:rPr>
              <w:t>30</w:t>
            </w:r>
            <w:r w:rsidR="00217882" w:rsidRPr="00686D85">
              <w:rPr>
                <w:rFonts w:cs="Arial"/>
              </w:rPr>
              <w:t>.</w:t>
            </w:r>
            <w:r w:rsidRPr="00686D85">
              <w:rPr>
                <w:rFonts w:cs="Arial"/>
              </w:rPr>
              <w:t>10</w:t>
            </w:r>
            <w:r w:rsidR="00217882" w:rsidRPr="00686D85">
              <w:rPr>
                <w:rFonts w:cs="Arial"/>
              </w:rPr>
              <w:t>.2023</w:t>
            </w:r>
          </w:p>
        </w:tc>
        <w:tc>
          <w:tcPr>
            <w:tcW w:w="1118" w:type="dxa"/>
            <w:tcBorders>
              <w:top w:val="single" w:sz="4" w:space="0" w:color="auto"/>
              <w:left w:val="single" w:sz="4" w:space="0" w:color="auto"/>
              <w:bottom w:val="single" w:sz="4" w:space="0" w:color="auto"/>
              <w:right w:val="single" w:sz="4" w:space="0" w:color="auto"/>
            </w:tcBorders>
          </w:tcPr>
          <w:p w14:paraId="43B401AA" w14:textId="516E1A09" w:rsidR="00217882" w:rsidRPr="00217882" w:rsidRDefault="5C7D7248" w:rsidP="00085752">
            <w:pPr>
              <w:ind w:right="-1"/>
              <w:rPr>
                <w:rFonts w:cs="Arial"/>
              </w:rPr>
            </w:pPr>
            <w:proofErr w:type="spellStart"/>
            <w:r w:rsidRPr="39D17E2A">
              <w:rPr>
                <w:rFonts w:cs="Arial"/>
              </w:rPr>
              <w:t>d</w:t>
            </w:r>
            <w:r w:rsidR="00217882" w:rsidRPr="39D17E2A">
              <w:rPr>
                <w:rFonts w:cs="Arial"/>
              </w:rPr>
              <w:t>ua</w:t>
            </w:r>
            <w:proofErr w:type="spellEnd"/>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6BB0A940" w14:textId="77777777" w:rsidR="00217882" w:rsidRPr="00217882" w:rsidRDefault="00217882" w:rsidP="00085752">
            <w:pPr>
              <w:ind w:right="-1"/>
              <w:rPr>
                <w:rFonts w:cs="Arial"/>
              </w:rPr>
            </w:pPr>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7359FBED" w14:textId="77777777" w:rsidR="00217882" w:rsidRPr="00217882" w:rsidRDefault="00217882" w:rsidP="00085752">
            <w:pPr>
              <w:ind w:right="-1"/>
              <w:rPr>
                <w:rFonts w:cs="Arial"/>
              </w:rPr>
            </w:pP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E22A0B7" w14:textId="77777777" w:rsidR="00217882" w:rsidRPr="00217882" w:rsidRDefault="00217882" w:rsidP="00085752">
            <w:pPr>
              <w:ind w:right="-1"/>
              <w:rPr>
                <w:rFonts w:cs="Arial"/>
              </w:rPr>
            </w:pP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717C82CA" w14:textId="77777777" w:rsidR="00217882" w:rsidRPr="00217882" w:rsidRDefault="00217882" w:rsidP="00085752">
            <w:pPr>
              <w:ind w:right="-1"/>
              <w:rPr>
                <w:rFonts w:cs="Arial"/>
              </w:rPr>
            </w:pPr>
            <w:r w:rsidRPr="00217882">
              <w:rPr>
                <w:rFonts w:cs="Arial"/>
              </w:rPr>
              <w:t>Leiter TS</w:t>
            </w:r>
          </w:p>
        </w:tc>
      </w:tr>
      <w:tr w:rsidR="00217882" w:rsidRPr="0017687D" w14:paraId="642CE97A" w14:textId="77777777" w:rsidTr="00C55E4B">
        <w:trPr>
          <w:trHeight w:val="295"/>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9BE9BDB" w14:textId="04455E07" w:rsidR="00217882" w:rsidRPr="00E32B51" w:rsidRDefault="00C55E4B" w:rsidP="00085752">
            <w:pPr>
              <w:ind w:right="-1"/>
              <w:rPr>
                <w:rFonts w:cs="Arial"/>
              </w:rPr>
            </w:pPr>
            <w:r>
              <w:rPr>
                <w:rFonts w:cs="Arial"/>
              </w:rPr>
              <w:t>27</w:t>
            </w:r>
            <w:r w:rsidR="00E32B51" w:rsidRPr="00E32B51">
              <w:rPr>
                <w:rFonts w:cs="Arial"/>
              </w:rPr>
              <w:t>.1</w:t>
            </w:r>
            <w:r>
              <w:rPr>
                <w:rFonts w:cs="Arial"/>
              </w:rPr>
              <w:t>1</w:t>
            </w:r>
            <w:r w:rsidR="00E32B51" w:rsidRPr="00E32B51">
              <w:rPr>
                <w:rFonts w:cs="Arial"/>
              </w:rPr>
              <w:t>.2023</w:t>
            </w:r>
          </w:p>
        </w:tc>
        <w:tc>
          <w:tcPr>
            <w:tcW w:w="1118" w:type="dxa"/>
            <w:tcBorders>
              <w:top w:val="single" w:sz="4" w:space="0" w:color="auto"/>
              <w:left w:val="single" w:sz="4" w:space="0" w:color="auto"/>
              <w:bottom w:val="single" w:sz="4" w:space="0" w:color="auto"/>
              <w:right w:val="single" w:sz="4" w:space="0" w:color="auto"/>
            </w:tcBorders>
          </w:tcPr>
          <w:p w14:paraId="506E17FE" w14:textId="7D223AE9" w:rsidR="00217882" w:rsidRPr="00217882" w:rsidRDefault="5C7D7248" w:rsidP="00C55E4B">
            <w:pPr>
              <w:ind w:right="-1"/>
              <w:rPr>
                <w:rFonts w:cs="Arial"/>
              </w:rPr>
            </w:pPr>
            <w:r w:rsidRPr="39D17E2A">
              <w:rPr>
                <w:rFonts w:cs="Arial"/>
              </w:rPr>
              <w:t>f</w:t>
            </w:r>
            <w:r w:rsidR="00217882" w:rsidRPr="39D17E2A">
              <w:rPr>
                <w:rFonts w:cs="Arial"/>
              </w:rPr>
              <w:t>ei</w:t>
            </w: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2A9B59A5" w14:textId="77777777" w:rsidR="00217882" w:rsidRPr="00217882" w:rsidRDefault="00217882" w:rsidP="00085752">
            <w:pPr>
              <w:ind w:right="-1"/>
              <w:rPr>
                <w:rFonts w:cs="Arial"/>
              </w:rPr>
            </w:pPr>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24CAD7C6" w14:textId="77777777" w:rsidR="00217882" w:rsidRPr="00217882" w:rsidRDefault="00217882" w:rsidP="00085752">
            <w:pPr>
              <w:ind w:right="-1"/>
              <w:rPr>
                <w:rFonts w:cs="Arial"/>
              </w:rPr>
            </w:pP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4C48FB0" w14:textId="77777777" w:rsidR="00217882" w:rsidRPr="00217882" w:rsidRDefault="00217882" w:rsidP="00085752">
            <w:pPr>
              <w:ind w:right="-1"/>
              <w:rPr>
                <w:rFonts w:cs="Arial"/>
              </w:rPr>
            </w:pP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53C914B9" w14:textId="44954D5F" w:rsidR="00217882" w:rsidRPr="00217882" w:rsidRDefault="00217882" w:rsidP="00085752">
            <w:pPr>
              <w:ind w:right="-1"/>
              <w:rPr>
                <w:rFonts w:cs="Arial"/>
              </w:rPr>
            </w:pPr>
            <w:r w:rsidRPr="00217882">
              <w:rPr>
                <w:rFonts w:cs="Arial"/>
              </w:rPr>
              <w:t>Prüfung &amp; Freigabe</w:t>
            </w:r>
            <w:r w:rsidR="00C55E4B">
              <w:rPr>
                <w:rFonts w:cs="Arial"/>
              </w:rPr>
              <w:t xml:space="preserve"> (Gruppenbereichsleiter)</w:t>
            </w:r>
          </w:p>
        </w:tc>
      </w:tr>
      <w:tr w:rsidR="00217882" w:rsidRPr="0017687D" w14:paraId="7B0AB078" w14:textId="77777777" w:rsidTr="00C55E4B">
        <w:trPr>
          <w:trHeight w:val="295"/>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A05D938" w14:textId="77777777" w:rsidR="00217882" w:rsidRPr="00217882" w:rsidRDefault="00217882" w:rsidP="00085752">
            <w:pPr>
              <w:ind w:right="-1"/>
              <w:rPr>
                <w:rFonts w:cs="Arial"/>
              </w:rPr>
            </w:pPr>
          </w:p>
        </w:tc>
        <w:tc>
          <w:tcPr>
            <w:tcW w:w="1118" w:type="dxa"/>
            <w:tcBorders>
              <w:top w:val="single" w:sz="4" w:space="0" w:color="auto"/>
              <w:left w:val="single" w:sz="4" w:space="0" w:color="auto"/>
              <w:bottom w:val="single" w:sz="4" w:space="0" w:color="auto"/>
              <w:right w:val="single" w:sz="4" w:space="0" w:color="auto"/>
            </w:tcBorders>
          </w:tcPr>
          <w:p w14:paraId="3D6B0266" w14:textId="77777777" w:rsidR="00217882" w:rsidRPr="00217882" w:rsidRDefault="00217882" w:rsidP="00085752">
            <w:pPr>
              <w:ind w:right="-1"/>
              <w:rPr>
                <w:rFonts w:cs="Arial"/>
              </w:rPr>
            </w:pP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4D47E0B7" w14:textId="77777777" w:rsidR="00217882" w:rsidRPr="00217882" w:rsidRDefault="00217882" w:rsidP="00085752">
            <w:pPr>
              <w:ind w:right="-1"/>
              <w:rPr>
                <w:rFonts w:cs="Arial"/>
              </w:rPr>
            </w:pPr>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5984A844" w14:textId="77777777" w:rsidR="00217882" w:rsidRPr="00217882" w:rsidRDefault="00217882" w:rsidP="00085752">
            <w:pPr>
              <w:ind w:right="-1"/>
              <w:rPr>
                <w:rFonts w:cs="Arial"/>
              </w:rPr>
            </w:pP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1382619" w14:textId="77777777" w:rsidR="00217882" w:rsidRPr="00217882" w:rsidRDefault="00217882" w:rsidP="00085752">
            <w:pPr>
              <w:ind w:right="-1"/>
              <w:rPr>
                <w:rFonts w:cs="Arial"/>
              </w:rPr>
            </w:pP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721A6E69" w14:textId="77777777" w:rsidR="00217882" w:rsidRPr="00217882" w:rsidRDefault="00217882" w:rsidP="00085752">
            <w:pPr>
              <w:ind w:right="-1"/>
              <w:rPr>
                <w:rFonts w:cs="Arial"/>
              </w:rPr>
            </w:pPr>
          </w:p>
        </w:tc>
      </w:tr>
      <w:tr w:rsidR="00217882" w:rsidRPr="0017687D" w14:paraId="16623176" w14:textId="77777777" w:rsidTr="00C55E4B">
        <w:trPr>
          <w:trHeight w:val="295"/>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420F563" w14:textId="77777777" w:rsidR="00217882" w:rsidRPr="00217882" w:rsidRDefault="00217882" w:rsidP="00085752">
            <w:pPr>
              <w:ind w:right="-1"/>
              <w:rPr>
                <w:rFonts w:cs="Arial"/>
              </w:rPr>
            </w:pPr>
          </w:p>
        </w:tc>
        <w:tc>
          <w:tcPr>
            <w:tcW w:w="1118" w:type="dxa"/>
            <w:tcBorders>
              <w:top w:val="single" w:sz="4" w:space="0" w:color="auto"/>
              <w:left w:val="single" w:sz="4" w:space="0" w:color="auto"/>
              <w:bottom w:val="single" w:sz="4" w:space="0" w:color="auto"/>
              <w:right w:val="single" w:sz="4" w:space="0" w:color="auto"/>
            </w:tcBorders>
          </w:tcPr>
          <w:p w14:paraId="5F72B24D" w14:textId="77777777" w:rsidR="00217882" w:rsidRPr="00217882" w:rsidRDefault="00217882" w:rsidP="00085752">
            <w:pPr>
              <w:ind w:right="-1"/>
              <w:rPr>
                <w:rFonts w:cs="Arial"/>
              </w:rPr>
            </w:pP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tcPr>
          <w:p w14:paraId="4E2F1DEC" w14:textId="77777777" w:rsidR="00217882" w:rsidRPr="00217882" w:rsidRDefault="00217882" w:rsidP="00085752">
            <w:pPr>
              <w:ind w:right="-1"/>
              <w:rPr>
                <w:rFonts w:cs="Arial"/>
              </w:rPr>
            </w:pPr>
          </w:p>
        </w:tc>
        <w:tc>
          <w:tcPr>
            <w:tcW w:w="1113" w:type="dxa"/>
            <w:tcBorders>
              <w:top w:val="single" w:sz="4" w:space="0" w:color="auto"/>
              <w:left w:val="single" w:sz="4" w:space="0" w:color="auto"/>
              <w:bottom w:val="single" w:sz="4" w:space="0" w:color="auto"/>
              <w:right w:val="single" w:sz="4" w:space="0" w:color="auto"/>
            </w:tcBorders>
            <w:shd w:val="clear" w:color="auto" w:fill="auto"/>
            <w:vAlign w:val="center"/>
          </w:tcPr>
          <w:p w14:paraId="009BBA6F" w14:textId="77777777" w:rsidR="00217882" w:rsidRPr="00217882" w:rsidRDefault="00217882" w:rsidP="00085752">
            <w:pPr>
              <w:ind w:right="-1"/>
              <w:rPr>
                <w:rFonts w:cs="Arial"/>
              </w:rPr>
            </w:pP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14BE3AD" w14:textId="77777777" w:rsidR="00217882" w:rsidRPr="00217882" w:rsidRDefault="00217882" w:rsidP="00085752">
            <w:pPr>
              <w:ind w:right="-1"/>
              <w:rPr>
                <w:rFonts w:cs="Arial"/>
              </w:rPr>
            </w:pPr>
          </w:p>
        </w:tc>
        <w:tc>
          <w:tcPr>
            <w:tcW w:w="4141" w:type="dxa"/>
            <w:tcBorders>
              <w:top w:val="single" w:sz="4" w:space="0" w:color="auto"/>
              <w:left w:val="single" w:sz="4" w:space="0" w:color="auto"/>
              <w:bottom w:val="single" w:sz="4" w:space="0" w:color="auto"/>
              <w:right w:val="single" w:sz="4" w:space="0" w:color="auto"/>
            </w:tcBorders>
            <w:shd w:val="clear" w:color="auto" w:fill="auto"/>
            <w:vAlign w:val="center"/>
          </w:tcPr>
          <w:p w14:paraId="076A5C43" w14:textId="77777777" w:rsidR="00217882" w:rsidRPr="00217882" w:rsidRDefault="00217882" w:rsidP="00085752">
            <w:pPr>
              <w:ind w:right="-1"/>
              <w:rPr>
                <w:rFonts w:cs="Arial"/>
              </w:rPr>
            </w:pPr>
          </w:p>
        </w:tc>
      </w:tr>
    </w:tbl>
    <w:p w14:paraId="51BE5E1C" w14:textId="77777777" w:rsidR="00217882" w:rsidRPr="00217882" w:rsidRDefault="00217882" w:rsidP="00217882"/>
    <w:p w14:paraId="494716FF" w14:textId="77777777" w:rsidR="00CF6981" w:rsidRDefault="00CF6981" w:rsidP="00E660D2">
      <w:pPr>
        <w:ind w:left="284" w:hanging="284"/>
      </w:pPr>
    </w:p>
    <w:p w14:paraId="6642CF96" w14:textId="7AB94774" w:rsidR="00434657" w:rsidRPr="00434657" w:rsidRDefault="00B334D2" w:rsidP="00B334D2">
      <w:pPr>
        <w:spacing w:after="240" w:line="640" w:lineRule="atLeast"/>
        <w:contextualSpacing/>
        <w:outlineLvl w:val="0"/>
        <w:rPr>
          <w:rFonts w:eastAsiaTheme="majorEastAsia" w:cs="Arial"/>
          <w:b/>
          <w:kern w:val="28"/>
          <w:sz w:val="32"/>
          <w:szCs w:val="32"/>
        </w:rPr>
      </w:pPr>
      <w:bookmarkStart w:id="5" w:name="_Toc137620319"/>
      <w:bookmarkStart w:id="6" w:name="_Toc144812949"/>
      <w:bookmarkStart w:id="7" w:name="_Toc146789191"/>
      <w:bookmarkStart w:id="8" w:name="_Toc150767613"/>
      <w:bookmarkStart w:id="9" w:name="_Toc150768154"/>
      <w:r w:rsidRPr="00434657">
        <w:rPr>
          <w:rFonts w:eastAsiaTheme="majorEastAsia" w:cs="Arial"/>
          <w:b/>
          <w:kern w:val="28"/>
          <w:sz w:val="32"/>
          <w:szCs w:val="32"/>
        </w:rPr>
        <w:t>Kontakte</w:t>
      </w:r>
      <w:bookmarkEnd w:id="5"/>
      <w:bookmarkEnd w:id="6"/>
      <w:bookmarkEnd w:id="7"/>
      <w:bookmarkEnd w:id="8"/>
      <w:bookmarkEnd w:id="9"/>
    </w:p>
    <w:p w14:paraId="005A2786" w14:textId="77777777" w:rsidR="004F5ECC" w:rsidRDefault="004F5ECC" w:rsidP="00B334D2">
      <w:pPr>
        <w:rPr>
          <w:rFonts w:cs="Arial"/>
          <w:sz w:val="22"/>
          <w:szCs w:val="22"/>
        </w:rPr>
      </w:pPr>
    </w:p>
    <w:p w14:paraId="2E4313CE" w14:textId="0AB9435E" w:rsidR="00B334D2" w:rsidRPr="00434657" w:rsidRDefault="00B334D2" w:rsidP="00B334D2">
      <w:pPr>
        <w:rPr>
          <w:rFonts w:cs="Arial"/>
          <w:sz w:val="22"/>
          <w:szCs w:val="22"/>
        </w:rPr>
      </w:pPr>
      <w:r w:rsidRPr="00434657">
        <w:rPr>
          <w:rFonts w:cs="Arial"/>
          <w:sz w:val="22"/>
          <w:szCs w:val="22"/>
        </w:rPr>
        <w:t>Die Sicherheitskoordination sowie die Projektleitung Bau, stehen dem Betrieb und den Mitarbeitenden beratend für Abklärungen zur Verfügung.</w:t>
      </w:r>
    </w:p>
    <w:p w14:paraId="5E5B9555" w14:textId="77777777" w:rsidR="00B334D2" w:rsidRPr="00434657" w:rsidRDefault="00B334D2" w:rsidP="00B334D2">
      <w:pPr>
        <w:rPr>
          <w:rFonts w:cs="Arial"/>
          <w:sz w:val="22"/>
          <w:szCs w:val="22"/>
        </w:rPr>
      </w:pPr>
    </w:p>
    <w:p w14:paraId="7A7CD35D" w14:textId="77777777" w:rsidR="00B334D2" w:rsidRPr="00434657" w:rsidRDefault="00B334D2" w:rsidP="00B334D2">
      <w:pPr>
        <w:rPr>
          <w:rStyle w:val="Hyperlink"/>
          <w:rFonts w:cs="Arial"/>
          <w:sz w:val="22"/>
          <w:szCs w:val="22"/>
        </w:rPr>
      </w:pPr>
      <w:r w:rsidRPr="00434657">
        <w:rPr>
          <w:rFonts w:cs="Arial"/>
          <w:b/>
          <w:sz w:val="22"/>
          <w:szCs w:val="22"/>
        </w:rPr>
        <w:t>Arbeitssicherheit (AS)</w:t>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sz w:val="22"/>
          <w:szCs w:val="22"/>
        </w:rPr>
        <w:br/>
      </w:r>
      <w:hyperlink r:id="rId12" w:history="1">
        <w:r w:rsidRPr="00434657">
          <w:rPr>
            <w:rStyle w:val="Hyperlink"/>
            <w:rFonts w:cs="Arial"/>
            <w:sz w:val="22"/>
            <w:szCs w:val="22"/>
          </w:rPr>
          <w:t>arbeitssicherheit@luks.ch</w:t>
        </w:r>
      </w:hyperlink>
    </w:p>
    <w:p w14:paraId="21C58FCC" w14:textId="77777777" w:rsidR="00B334D2" w:rsidRPr="00434657" w:rsidRDefault="00B334D2" w:rsidP="00B334D2">
      <w:pPr>
        <w:pStyle w:val="Listenabsatz"/>
        <w:numPr>
          <w:ilvl w:val="0"/>
          <w:numId w:val="0"/>
        </w:numPr>
        <w:ind w:left="1440"/>
        <w:rPr>
          <w:rFonts w:ascii="Arial" w:hAnsi="Arial" w:cs="Arial"/>
          <w:szCs w:val="22"/>
        </w:rPr>
      </w:pPr>
    </w:p>
    <w:p w14:paraId="332A4613" w14:textId="77777777" w:rsidR="00B334D2" w:rsidRPr="00434657" w:rsidRDefault="00B334D2" w:rsidP="00B334D2">
      <w:pPr>
        <w:rPr>
          <w:rFonts w:cs="Arial"/>
          <w:sz w:val="22"/>
          <w:szCs w:val="22"/>
        </w:rPr>
      </w:pPr>
      <w:r w:rsidRPr="00434657">
        <w:rPr>
          <w:rFonts w:cs="Arial"/>
          <w:b/>
          <w:sz w:val="22"/>
          <w:szCs w:val="22"/>
        </w:rPr>
        <w:t>Bau LUKS (Luzern)</w:t>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sz w:val="22"/>
          <w:szCs w:val="22"/>
        </w:rPr>
        <w:br/>
      </w:r>
      <w:hyperlink r:id="rId13" w:history="1">
        <w:r w:rsidRPr="00434657">
          <w:rPr>
            <w:rStyle w:val="Hyperlink"/>
            <w:rFonts w:cs="Arial"/>
            <w:sz w:val="22"/>
            <w:szCs w:val="22"/>
          </w:rPr>
          <w:t>bau-luks-luzern@int.luks.ch</w:t>
        </w:r>
      </w:hyperlink>
      <w:r w:rsidRPr="00434657">
        <w:rPr>
          <w:rFonts w:cs="Arial"/>
          <w:color w:val="A6A6A6" w:themeColor="background1" w:themeShade="A6"/>
          <w:sz w:val="22"/>
          <w:szCs w:val="22"/>
        </w:rPr>
        <w:tab/>
      </w:r>
    </w:p>
    <w:p w14:paraId="77CF0CE2" w14:textId="77777777" w:rsidR="00B334D2" w:rsidRPr="00434657" w:rsidRDefault="00B334D2" w:rsidP="00B334D2">
      <w:pPr>
        <w:ind w:firstLine="426"/>
        <w:rPr>
          <w:rFonts w:cs="Arial"/>
          <w:sz w:val="22"/>
          <w:szCs w:val="22"/>
        </w:rPr>
      </w:pPr>
    </w:p>
    <w:p w14:paraId="5D2E2CF7" w14:textId="77777777" w:rsidR="00B334D2" w:rsidRPr="00434657" w:rsidRDefault="00B334D2" w:rsidP="00B334D2">
      <w:pPr>
        <w:rPr>
          <w:rFonts w:cs="Arial"/>
          <w:sz w:val="22"/>
          <w:szCs w:val="22"/>
        </w:rPr>
      </w:pPr>
      <w:r w:rsidRPr="00434657">
        <w:rPr>
          <w:rFonts w:cs="Arial"/>
          <w:b/>
          <w:sz w:val="22"/>
          <w:szCs w:val="22"/>
        </w:rPr>
        <w:t>Sicherheit &amp; Intervention (Luzern)</w:t>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b/>
          <w:sz w:val="22"/>
          <w:szCs w:val="22"/>
        </w:rPr>
        <w:tab/>
      </w:r>
      <w:r w:rsidRPr="00434657">
        <w:rPr>
          <w:rFonts w:cs="Arial"/>
          <w:sz w:val="22"/>
          <w:szCs w:val="22"/>
        </w:rPr>
        <w:br/>
      </w:r>
      <w:hyperlink r:id="rId14" w:history="1">
        <w:r w:rsidRPr="00434657">
          <w:rPr>
            <w:rStyle w:val="Hyperlink"/>
            <w:rFonts w:cs="Arial"/>
            <w:sz w:val="22"/>
            <w:szCs w:val="22"/>
          </w:rPr>
          <w:t>sicherheit@luks.ch</w:t>
        </w:r>
      </w:hyperlink>
      <w:r w:rsidRPr="00434657">
        <w:rPr>
          <w:rFonts w:cs="Arial"/>
          <w:sz w:val="22"/>
          <w:szCs w:val="22"/>
        </w:rPr>
        <w:tab/>
      </w:r>
    </w:p>
    <w:p w14:paraId="4F7FEB1A" w14:textId="77777777" w:rsidR="00B334D2" w:rsidRPr="00434657" w:rsidRDefault="00B334D2" w:rsidP="00B334D2">
      <w:pPr>
        <w:ind w:left="360" w:hanging="360"/>
        <w:rPr>
          <w:rFonts w:cs="Arial"/>
          <w:color w:val="A6A6A6" w:themeColor="background1" w:themeShade="A6"/>
          <w:sz w:val="22"/>
          <w:szCs w:val="22"/>
        </w:rPr>
      </w:pPr>
    </w:p>
    <w:p w14:paraId="1F21F4ED" w14:textId="4240DE92" w:rsidR="00B334D2" w:rsidRPr="00434657" w:rsidRDefault="00B334D2" w:rsidP="00B334D2">
      <w:pPr>
        <w:rPr>
          <w:rFonts w:cs="Arial"/>
          <w:color w:val="A6A6A6" w:themeColor="background1" w:themeShade="A6"/>
          <w:sz w:val="22"/>
          <w:szCs w:val="22"/>
        </w:rPr>
      </w:pPr>
      <w:r w:rsidRPr="00434657">
        <w:rPr>
          <w:rFonts w:cs="Arial"/>
          <w:b/>
          <w:sz w:val="22"/>
          <w:szCs w:val="22"/>
        </w:rPr>
        <w:t>Kommando Betriebsfeuerwehr (Luzern)</w:t>
      </w:r>
      <w:r w:rsidRPr="00434657">
        <w:rPr>
          <w:rFonts w:cs="Arial"/>
          <w:color w:val="A6A6A6" w:themeColor="background1" w:themeShade="A6"/>
          <w:sz w:val="22"/>
          <w:szCs w:val="22"/>
        </w:rPr>
        <w:br/>
      </w:r>
      <w:hyperlink r:id="rId15" w:history="1">
        <w:r w:rsidRPr="00434657">
          <w:rPr>
            <w:rStyle w:val="Hyperlink"/>
            <w:rFonts w:cs="Arial"/>
            <w:sz w:val="22"/>
            <w:szCs w:val="22"/>
          </w:rPr>
          <w:t>feuerwehr@luks.ch</w:t>
        </w:r>
      </w:hyperlink>
      <w:r w:rsidRPr="00434657">
        <w:rPr>
          <w:rFonts w:cs="Arial"/>
          <w:color w:val="A6A6A6" w:themeColor="background1" w:themeShade="A6"/>
          <w:sz w:val="22"/>
          <w:szCs w:val="22"/>
        </w:rPr>
        <w:tab/>
      </w:r>
    </w:p>
    <w:p w14:paraId="2A253EF0" w14:textId="77777777" w:rsidR="00B334D2" w:rsidRDefault="00B334D2" w:rsidP="00B334D2">
      <w:pPr>
        <w:rPr>
          <w:rFonts w:cs="Arial"/>
          <w:color w:val="A6A6A6" w:themeColor="background1" w:themeShade="A6"/>
        </w:rPr>
      </w:pPr>
    </w:p>
    <w:p w14:paraId="0EBA486C" w14:textId="77777777" w:rsidR="00B334D2" w:rsidRPr="0017687D" w:rsidRDefault="00B334D2" w:rsidP="00B334D2">
      <w:pPr>
        <w:rPr>
          <w:rFonts w:cs="Arial"/>
        </w:rPr>
      </w:pPr>
    </w:p>
    <w:p w14:paraId="640DB6F4" w14:textId="77777777" w:rsidR="00331835" w:rsidRDefault="00331835" w:rsidP="00B609D9"/>
    <w:p w14:paraId="7D309151" w14:textId="77777777" w:rsidR="00226473" w:rsidRPr="002B5152" w:rsidRDefault="00226473" w:rsidP="00226473">
      <w:pPr>
        <w:pStyle w:val="paragraph"/>
        <w:spacing w:before="0" w:beforeAutospacing="0" w:after="0" w:afterAutospacing="0"/>
        <w:ind w:left="1695" w:hanging="1695"/>
        <w:textAlignment w:val="baseline"/>
        <w:rPr>
          <w:rStyle w:val="eop"/>
          <w:rFonts w:ascii="Arial" w:hAnsi="Arial" w:cs="Arial"/>
          <w:sz w:val="32"/>
          <w:szCs w:val="32"/>
        </w:rPr>
      </w:pPr>
      <w:r w:rsidRPr="002B5152">
        <w:rPr>
          <w:rStyle w:val="normaltextrun"/>
          <w:rFonts w:ascii="Arial" w:hAnsi="Arial" w:cs="Arial"/>
          <w:b/>
          <w:bCs/>
          <w:sz w:val="32"/>
          <w:szCs w:val="32"/>
        </w:rPr>
        <w:t>Abkürzungen / Begriffe</w:t>
      </w:r>
      <w:r w:rsidRPr="002B5152">
        <w:rPr>
          <w:rStyle w:val="eop"/>
          <w:rFonts w:ascii="Arial" w:hAnsi="Arial" w:cs="Arial"/>
          <w:sz w:val="32"/>
          <w:szCs w:val="32"/>
        </w:rPr>
        <w:t> </w:t>
      </w:r>
    </w:p>
    <w:p w14:paraId="4B43D918" w14:textId="77777777" w:rsidR="00226473" w:rsidRDefault="00226473" w:rsidP="004F5ECC">
      <w:pPr>
        <w:pStyle w:val="paragraph"/>
        <w:spacing w:before="0" w:beforeAutospacing="0" w:after="0" w:afterAutospacing="0"/>
        <w:textAlignment w:val="baseline"/>
        <w:rPr>
          <w:rFonts w:ascii="Segoe UI" w:hAnsi="Segoe UI"/>
          <w:sz w:val="18"/>
          <w:szCs w:val="18"/>
        </w:rPr>
      </w:pPr>
    </w:p>
    <w:p w14:paraId="04EC538D" w14:textId="77777777" w:rsidR="00226473" w:rsidRDefault="00226473" w:rsidP="00226473">
      <w:pPr>
        <w:pStyle w:val="paragraph"/>
        <w:tabs>
          <w:tab w:val="left" w:pos="1134"/>
        </w:tabs>
        <w:spacing w:before="0" w:beforeAutospacing="0" w:after="0" w:afterAutospacing="0"/>
        <w:textAlignment w:val="baseline"/>
        <w:rPr>
          <w:rStyle w:val="normaltextrun"/>
          <w:rFonts w:ascii="Arial" w:hAnsi="Arial" w:cs="Arial"/>
          <w:sz w:val="22"/>
          <w:szCs w:val="22"/>
        </w:rPr>
      </w:pPr>
      <w:r w:rsidRPr="002B5152">
        <w:rPr>
          <w:rStyle w:val="normaltextrun"/>
          <w:rFonts w:ascii="Arial" w:hAnsi="Arial" w:cs="Arial"/>
          <w:sz w:val="22"/>
          <w:szCs w:val="22"/>
        </w:rPr>
        <w:t>LUKS</w:t>
      </w:r>
      <w:r w:rsidRPr="002B5152">
        <w:rPr>
          <w:rStyle w:val="normaltextrun"/>
          <w:rFonts w:ascii="Arial" w:hAnsi="Arial" w:cs="Arial"/>
          <w:sz w:val="22"/>
          <w:szCs w:val="22"/>
        </w:rPr>
        <w:tab/>
        <w:t>Luzerner Kantonsspital </w:t>
      </w:r>
    </w:p>
    <w:p w14:paraId="43493A5B" w14:textId="0208F814" w:rsidR="00297766" w:rsidRPr="002B5152" w:rsidRDefault="00297766" w:rsidP="00226473">
      <w:pPr>
        <w:pStyle w:val="paragraph"/>
        <w:tabs>
          <w:tab w:val="left" w:pos="1134"/>
        </w:tabs>
        <w:spacing w:before="0" w:beforeAutospacing="0" w:after="0" w:afterAutospacing="0"/>
        <w:textAlignment w:val="baseline"/>
        <w:rPr>
          <w:rStyle w:val="normaltextrun"/>
          <w:rFonts w:ascii="Arial" w:hAnsi="Arial" w:cs="Arial"/>
          <w:sz w:val="22"/>
          <w:szCs w:val="22"/>
        </w:rPr>
      </w:pPr>
      <w:proofErr w:type="gramStart"/>
      <w:r>
        <w:rPr>
          <w:rStyle w:val="normaltextrun"/>
          <w:rFonts w:ascii="Arial" w:hAnsi="Arial" w:cs="Arial"/>
          <w:sz w:val="22"/>
          <w:szCs w:val="22"/>
        </w:rPr>
        <w:t>BFW</w:t>
      </w:r>
      <w:r>
        <w:rPr>
          <w:rStyle w:val="normaltextrun"/>
          <w:rFonts w:ascii="Arial" w:hAnsi="Arial" w:cs="Arial"/>
          <w:sz w:val="22"/>
          <w:szCs w:val="22"/>
        </w:rPr>
        <w:tab/>
        <w:t>Betriebsfeuerwehr</w:t>
      </w:r>
      <w:proofErr w:type="gramEnd"/>
    </w:p>
    <w:p w14:paraId="794DF5ED" w14:textId="77777777" w:rsidR="00226473" w:rsidRPr="002B5152" w:rsidRDefault="00226473" w:rsidP="00226473">
      <w:pPr>
        <w:pStyle w:val="paragraph"/>
        <w:tabs>
          <w:tab w:val="left" w:pos="1134"/>
        </w:tabs>
        <w:spacing w:before="0" w:beforeAutospacing="0" w:after="0" w:afterAutospacing="0"/>
        <w:textAlignment w:val="baseline"/>
        <w:rPr>
          <w:rStyle w:val="normaltextrun"/>
          <w:rFonts w:ascii="Arial" w:hAnsi="Arial" w:cs="Arial"/>
          <w:sz w:val="22"/>
          <w:szCs w:val="22"/>
        </w:rPr>
      </w:pPr>
      <w:r w:rsidRPr="002B5152">
        <w:rPr>
          <w:rStyle w:val="normaltextrun"/>
          <w:rFonts w:ascii="Arial" w:hAnsi="Arial" w:cs="Arial"/>
          <w:sz w:val="22"/>
          <w:szCs w:val="22"/>
        </w:rPr>
        <w:t>BI</w:t>
      </w:r>
      <w:r w:rsidRPr="002B5152">
        <w:rPr>
          <w:rStyle w:val="normaltextrun"/>
          <w:rFonts w:ascii="Arial" w:hAnsi="Arial" w:cs="Arial"/>
          <w:sz w:val="22"/>
          <w:szCs w:val="22"/>
        </w:rPr>
        <w:tab/>
        <w:t>Betrieb &amp; Infrastruktur</w:t>
      </w:r>
    </w:p>
    <w:p w14:paraId="5D2009EC" w14:textId="77777777" w:rsidR="00226473" w:rsidRPr="002B5152" w:rsidRDefault="00226473" w:rsidP="00226473">
      <w:pPr>
        <w:tabs>
          <w:tab w:val="left" w:pos="1134"/>
        </w:tabs>
        <w:rPr>
          <w:rStyle w:val="normaltextrun"/>
          <w:rFonts w:cs="Arial"/>
          <w:sz w:val="22"/>
          <w:szCs w:val="22"/>
        </w:rPr>
      </w:pPr>
      <w:r w:rsidRPr="002B5152">
        <w:rPr>
          <w:rStyle w:val="normaltextrun"/>
          <w:rFonts w:cs="Arial"/>
          <w:sz w:val="22"/>
          <w:szCs w:val="22"/>
        </w:rPr>
        <w:t>SI</w:t>
      </w:r>
      <w:r w:rsidRPr="002B5152">
        <w:rPr>
          <w:rStyle w:val="normaltextrun"/>
          <w:rFonts w:cs="Arial"/>
          <w:sz w:val="22"/>
          <w:szCs w:val="22"/>
        </w:rPr>
        <w:tab/>
        <w:t xml:space="preserve">Sicherheit- </w:t>
      </w:r>
      <w:r w:rsidR="00AA7074" w:rsidRPr="002B5152">
        <w:rPr>
          <w:rStyle w:val="normaltextrun"/>
          <w:rFonts w:cs="Arial"/>
          <w:sz w:val="22"/>
          <w:szCs w:val="22"/>
        </w:rPr>
        <w:t xml:space="preserve">&amp; </w:t>
      </w:r>
      <w:r w:rsidRPr="002B5152">
        <w:rPr>
          <w:rStyle w:val="normaltextrun"/>
          <w:rFonts w:cs="Arial"/>
          <w:sz w:val="22"/>
          <w:szCs w:val="22"/>
        </w:rPr>
        <w:t>Intervention</w:t>
      </w:r>
    </w:p>
    <w:p w14:paraId="312986C4" w14:textId="77777777" w:rsidR="00226473" w:rsidRPr="002B5152" w:rsidRDefault="00226473" w:rsidP="00226473">
      <w:pPr>
        <w:pStyle w:val="paragraph"/>
        <w:tabs>
          <w:tab w:val="left" w:pos="1134"/>
        </w:tabs>
        <w:spacing w:before="0" w:beforeAutospacing="0" w:after="0" w:afterAutospacing="0"/>
        <w:textAlignment w:val="baseline"/>
        <w:rPr>
          <w:rStyle w:val="normaltextrun"/>
          <w:rFonts w:ascii="Arial" w:hAnsi="Arial" w:cs="Arial"/>
          <w:sz w:val="22"/>
          <w:szCs w:val="22"/>
        </w:rPr>
      </w:pPr>
      <w:proofErr w:type="gramStart"/>
      <w:r w:rsidRPr="002B5152">
        <w:rPr>
          <w:rStyle w:val="normaltextrun"/>
          <w:rFonts w:ascii="Arial" w:hAnsi="Arial" w:cs="Arial"/>
          <w:sz w:val="22"/>
          <w:szCs w:val="22"/>
        </w:rPr>
        <w:t>TS</w:t>
      </w:r>
      <w:r w:rsidRPr="002B5152">
        <w:rPr>
          <w:rStyle w:val="normaltextrun"/>
          <w:rFonts w:ascii="Arial" w:hAnsi="Arial" w:cs="Arial"/>
          <w:sz w:val="22"/>
          <w:szCs w:val="22"/>
        </w:rPr>
        <w:tab/>
        <w:t>Technik</w:t>
      </w:r>
      <w:proofErr w:type="gramEnd"/>
      <w:r w:rsidRPr="002B5152">
        <w:rPr>
          <w:rStyle w:val="normaltextrun"/>
          <w:rFonts w:ascii="Arial" w:hAnsi="Arial" w:cs="Arial"/>
          <w:sz w:val="22"/>
          <w:szCs w:val="22"/>
        </w:rPr>
        <w:t xml:space="preserve"> </w:t>
      </w:r>
      <w:r w:rsidR="00AA7074" w:rsidRPr="002B5152">
        <w:rPr>
          <w:rStyle w:val="normaltextrun"/>
          <w:rFonts w:ascii="Arial" w:hAnsi="Arial" w:cs="Arial"/>
          <w:sz w:val="22"/>
          <w:szCs w:val="22"/>
        </w:rPr>
        <w:t>&amp;</w:t>
      </w:r>
      <w:r w:rsidRPr="002B5152">
        <w:rPr>
          <w:rStyle w:val="normaltextrun"/>
          <w:rFonts w:ascii="Arial" w:hAnsi="Arial" w:cs="Arial"/>
          <w:sz w:val="22"/>
          <w:szCs w:val="22"/>
        </w:rPr>
        <w:t xml:space="preserve"> Sicherheit </w:t>
      </w:r>
    </w:p>
    <w:p w14:paraId="2123D37D" w14:textId="77777777" w:rsidR="00226473" w:rsidRPr="002B5152" w:rsidRDefault="00226473" w:rsidP="00226473">
      <w:pPr>
        <w:pStyle w:val="paragraph"/>
        <w:tabs>
          <w:tab w:val="left" w:pos="1134"/>
        </w:tabs>
        <w:spacing w:before="0" w:beforeAutospacing="0" w:after="0" w:afterAutospacing="0"/>
        <w:textAlignment w:val="baseline"/>
        <w:rPr>
          <w:rStyle w:val="normaltextrun"/>
          <w:rFonts w:ascii="Arial" w:hAnsi="Arial" w:cs="Arial"/>
          <w:sz w:val="22"/>
          <w:szCs w:val="22"/>
        </w:rPr>
      </w:pPr>
      <w:r w:rsidRPr="002B5152">
        <w:rPr>
          <w:rStyle w:val="normaltextrun"/>
          <w:rFonts w:ascii="Arial" w:hAnsi="Arial" w:cs="Arial"/>
          <w:sz w:val="22"/>
          <w:szCs w:val="22"/>
        </w:rPr>
        <w:t>TS SU</w:t>
      </w:r>
      <w:r w:rsidRPr="002B5152">
        <w:rPr>
          <w:rStyle w:val="normaltextrun"/>
          <w:rFonts w:ascii="Arial" w:hAnsi="Arial" w:cs="Arial"/>
          <w:sz w:val="22"/>
          <w:szCs w:val="22"/>
        </w:rPr>
        <w:tab/>
        <w:t xml:space="preserve">Technik </w:t>
      </w:r>
      <w:r w:rsidR="00AA7074" w:rsidRPr="002B5152">
        <w:rPr>
          <w:rStyle w:val="normaltextrun"/>
          <w:rFonts w:ascii="Arial" w:hAnsi="Arial" w:cs="Arial"/>
          <w:sz w:val="22"/>
          <w:szCs w:val="22"/>
        </w:rPr>
        <w:t>&amp;</w:t>
      </w:r>
      <w:r w:rsidRPr="002B5152">
        <w:rPr>
          <w:rStyle w:val="normaltextrun"/>
          <w:rFonts w:ascii="Arial" w:hAnsi="Arial" w:cs="Arial"/>
          <w:sz w:val="22"/>
          <w:szCs w:val="22"/>
        </w:rPr>
        <w:t xml:space="preserve"> Sicherheit Sursee</w:t>
      </w:r>
    </w:p>
    <w:p w14:paraId="7675246B" w14:textId="77777777" w:rsidR="00226473" w:rsidRPr="002B5152" w:rsidRDefault="00226473" w:rsidP="00226473">
      <w:pPr>
        <w:pStyle w:val="paragraph"/>
        <w:tabs>
          <w:tab w:val="left" w:pos="1134"/>
        </w:tabs>
        <w:spacing w:before="0" w:beforeAutospacing="0" w:after="0" w:afterAutospacing="0"/>
        <w:textAlignment w:val="baseline"/>
        <w:rPr>
          <w:rStyle w:val="normaltextrun"/>
          <w:rFonts w:ascii="Arial" w:hAnsi="Arial" w:cs="Arial"/>
          <w:sz w:val="22"/>
          <w:szCs w:val="22"/>
        </w:rPr>
      </w:pPr>
      <w:r w:rsidRPr="002B5152">
        <w:rPr>
          <w:rStyle w:val="normaltextrun"/>
          <w:rFonts w:ascii="Arial" w:hAnsi="Arial" w:cs="Arial"/>
          <w:sz w:val="22"/>
          <w:szCs w:val="22"/>
        </w:rPr>
        <w:t>TS WO</w:t>
      </w:r>
      <w:r w:rsidRPr="002B5152">
        <w:rPr>
          <w:rStyle w:val="normaltextrun"/>
          <w:rFonts w:ascii="Arial" w:hAnsi="Arial" w:cs="Arial"/>
          <w:sz w:val="22"/>
          <w:szCs w:val="22"/>
        </w:rPr>
        <w:tab/>
        <w:t xml:space="preserve">Technik </w:t>
      </w:r>
      <w:r w:rsidR="00AA7074" w:rsidRPr="002B5152">
        <w:rPr>
          <w:rStyle w:val="normaltextrun"/>
          <w:rFonts w:ascii="Arial" w:hAnsi="Arial" w:cs="Arial"/>
          <w:sz w:val="22"/>
          <w:szCs w:val="22"/>
        </w:rPr>
        <w:t>&amp;</w:t>
      </w:r>
      <w:r w:rsidRPr="002B5152">
        <w:rPr>
          <w:rStyle w:val="normaltextrun"/>
          <w:rFonts w:ascii="Arial" w:hAnsi="Arial" w:cs="Arial"/>
          <w:sz w:val="22"/>
          <w:szCs w:val="22"/>
        </w:rPr>
        <w:t xml:space="preserve"> Sicherheit Wolhusen</w:t>
      </w:r>
    </w:p>
    <w:bookmarkEnd w:id="4"/>
    <w:p w14:paraId="6D7CB79B" w14:textId="4C74DCAA" w:rsidR="002224A1" w:rsidRDefault="002224A1" w:rsidP="00F12BA7">
      <w:pPr>
        <w:pStyle w:val="Untertitel"/>
        <w:tabs>
          <w:tab w:val="left" w:pos="8156"/>
        </w:tabs>
      </w:pPr>
    </w:p>
    <w:bookmarkStart w:id="10" w:name="_Hlk150766941" w:displacedByCustomXml="next"/>
    <w:bookmarkStart w:id="11" w:name="_Hlk150766809" w:displacedByCustomXml="next"/>
    <w:sdt>
      <w:sdtPr>
        <w:rPr>
          <w:rFonts w:ascii="Arial" w:hAnsi="Arial" w:cs="Arial"/>
          <w:b w:val="0"/>
          <w:bCs w:val="0"/>
          <w:color w:val="auto"/>
          <w:sz w:val="22"/>
          <w:szCs w:val="20"/>
          <w:lang w:val="de-DE"/>
        </w:rPr>
        <w:id w:val="-929579298"/>
        <w:docPartObj>
          <w:docPartGallery w:val="Table of Contents"/>
          <w:docPartUnique/>
        </w:docPartObj>
      </w:sdtPr>
      <w:sdtEndPr>
        <w:rPr>
          <w:sz w:val="20"/>
        </w:rPr>
      </w:sdtEndPr>
      <w:sdtContent>
        <w:p w14:paraId="33235BCF" w14:textId="77777777" w:rsidR="00654623" w:rsidRPr="00673848" w:rsidRDefault="000B6322" w:rsidP="280B23AE">
          <w:pPr>
            <w:pStyle w:val="Inhaltsverzeichnisberschrift"/>
            <w:rPr>
              <w:noProof/>
              <w:sz w:val="22"/>
              <w:szCs w:val="22"/>
            </w:rPr>
          </w:pPr>
          <w:r w:rsidRPr="280B23AE">
            <w:rPr>
              <w:rFonts w:ascii="Arial" w:hAnsi="Arial" w:cs="Arial"/>
              <w:color w:val="auto"/>
              <w:lang w:val="de-DE"/>
            </w:rPr>
            <w:t>Inhaltsverzeichnis</w:t>
          </w:r>
          <w:r w:rsidRPr="00217882">
            <w:rPr>
              <w:rFonts w:ascii="Arial" w:hAnsi="Arial" w:cs="Arial"/>
              <w:color w:val="auto"/>
              <w:sz w:val="22"/>
              <w:szCs w:val="22"/>
            </w:rPr>
            <w:fldChar w:fldCharType="begin"/>
          </w:r>
          <w:r w:rsidRPr="280B23AE">
            <w:rPr>
              <w:rFonts w:ascii="Arial" w:hAnsi="Arial" w:cs="Arial"/>
              <w:color w:val="auto"/>
              <w:sz w:val="22"/>
              <w:szCs w:val="22"/>
            </w:rPr>
            <w:instrText xml:space="preserve"> TOC \o "1-3" \h \z \u </w:instrText>
          </w:r>
          <w:r w:rsidRPr="00217882">
            <w:rPr>
              <w:rFonts w:ascii="Arial" w:hAnsi="Arial" w:cs="Arial"/>
              <w:color w:val="auto"/>
              <w:sz w:val="22"/>
              <w:szCs w:val="22"/>
            </w:rPr>
            <w:fldChar w:fldCharType="separate"/>
          </w:r>
        </w:p>
        <w:p w14:paraId="235D238E" w14:textId="52122114"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55" w:history="1">
            <w:r w:rsidR="00654623" w:rsidRPr="0028285C">
              <w:rPr>
                <w:rStyle w:val="Hyperlink"/>
                <w:noProof/>
                <w:sz w:val="22"/>
                <w:szCs w:val="22"/>
              </w:rPr>
              <w:t>1</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Einleitung</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_Toc150768155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4</w:t>
            </w:r>
            <w:r w:rsidR="00654623" w:rsidRPr="0028285C">
              <w:rPr>
                <w:noProof/>
                <w:webHidden/>
                <w:sz w:val="22"/>
                <w:szCs w:val="22"/>
              </w:rPr>
              <w:fldChar w:fldCharType="end"/>
            </w:r>
          </w:hyperlink>
        </w:p>
        <w:p w14:paraId="4729D3A1" w14:textId="3A2BEC4B"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56" w:history="1">
            <w:r w:rsidR="00654623" w:rsidRPr="0028285C">
              <w:rPr>
                <w:rStyle w:val="Hyperlink"/>
                <w:noProof/>
                <w:sz w:val="22"/>
                <w:szCs w:val="22"/>
              </w:rPr>
              <w:t>2</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Gesetzliche Grundlagen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_Toc150768156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4</w:t>
            </w:r>
            <w:r w:rsidR="00654623" w:rsidRPr="0028285C">
              <w:rPr>
                <w:noProof/>
                <w:webHidden/>
                <w:sz w:val="22"/>
                <w:szCs w:val="22"/>
              </w:rPr>
              <w:fldChar w:fldCharType="end"/>
            </w:r>
          </w:hyperlink>
        </w:p>
        <w:p w14:paraId="2AA8A78C" w14:textId="33ADC7C5"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57" w:history="1">
            <w:r w:rsidR="00654623" w:rsidRPr="0028285C">
              <w:rPr>
                <w:rStyle w:val="Hyperlink"/>
                <w:rFonts w:cs="Arial"/>
                <w:noProof/>
                <w:sz w:val="22"/>
                <w:szCs w:val="22"/>
              </w:rPr>
              <w:t>2.1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Ermittlungspflicht</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_Toc150768157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4</w:t>
            </w:r>
            <w:r w:rsidR="00654623" w:rsidRPr="0028285C">
              <w:rPr>
                <w:noProof/>
                <w:webHidden/>
                <w:sz w:val="22"/>
                <w:szCs w:val="22"/>
              </w:rPr>
              <w:fldChar w:fldCharType="end"/>
            </w:r>
          </w:hyperlink>
        </w:p>
        <w:p w14:paraId="23307A75" w14:textId="1979062B"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58" w:history="1">
            <w:r w:rsidR="00654623" w:rsidRPr="0028285C">
              <w:rPr>
                <w:rStyle w:val="Hyperlink"/>
                <w:rFonts w:cs="Arial"/>
                <w:noProof/>
                <w:sz w:val="22"/>
                <w:szCs w:val="22"/>
              </w:rPr>
              <w:t>2.2</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Sicherheitsmassnahmen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_Toc150768158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4</w:t>
            </w:r>
            <w:r w:rsidR="00654623" w:rsidRPr="0028285C">
              <w:rPr>
                <w:noProof/>
                <w:webHidden/>
                <w:sz w:val="22"/>
                <w:szCs w:val="22"/>
              </w:rPr>
              <w:fldChar w:fldCharType="end"/>
            </w:r>
          </w:hyperlink>
        </w:p>
        <w:p w14:paraId="15D690C1" w14:textId="1B05429F"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59" w:history="1">
            <w:r w:rsidR="00654623" w:rsidRPr="0028285C">
              <w:rPr>
                <w:rStyle w:val="Hyperlink"/>
                <w:noProof/>
                <w:sz w:val="22"/>
                <w:szCs w:val="22"/>
              </w:rPr>
              <w:t>3</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Schadstoffarten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_Toc150768159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5</w:t>
            </w:r>
            <w:r w:rsidR="00654623" w:rsidRPr="0028285C">
              <w:rPr>
                <w:noProof/>
                <w:webHidden/>
                <w:sz w:val="22"/>
                <w:szCs w:val="22"/>
              </w:rPr>
              <w:fldChar w:fldCharType="end"/>
            </w:r>
          </w:hyperlink>
        </w:p>
        <w:p w14:paraId="637C0312" w14:textId="3A51120F"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60" w:history="1">
            <w:r w:rsidR="00654623" w:rsidRPr="0028285C">
              <w:rPr>
                <w:rStyle w:val="Hyperlink"/>
                <w:rFonts w:cs="Arial"/>
                <w:noProof/>
                <w:sz w:val="22"/>
                <w:szCs w:val="22"/>
              </w:rPr>
              <w:t>3.1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Asbest</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_Toc150768160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5</w:t>
            </w:r>
            <w:r w:rsidR="00654623" w:rsidRPr="0028285C">
              <w:rPr>
                <w:noProof/>
                <w:webHidden/>
                <w:sz w:val="22"/>
                <w:szCs w:val="22"/>
              </w:rPr>
              <w:fldChar w:fldCharType="end"/>
            </w:r>
          </w:hyperlink>
        </w:p>
        <w:p w14:paraId="278EA3E8" w14:textId="3B754B02"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61" w:history="1">
            <w:r w:rsidR="00654623" w:rsidRPr="0028285C">
              <w:rPr>
                <w:rStyle w:val="Hyperlink"/>
                <w:sz w:val="22"/>
                <w:szCs w:val="22"/>
              </w:rPr>
              <w:t>3.1.1</w:t>
            </w:r>
            <w:r w:rsid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Beispiele Asbestvorkommen</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_Toc150768161 \h </w:instrText>
            </w:r>
            <w:r w:rsidR="00654623" w:rsidRPr="0028285C">
              <w:rPr>
                <w:webHidden/>
                <w:sz w:val="22"/>
                <w:szCs w:val="22"/>
              </w:rPr>
            </w:r>
            <w:r w:rsidR="00654623" w:rsidRPr="0028285C">
              <w:rPr>
                <w:webHidden/>
                <w:sz w:val="22"/>
                <w:szCs w:val="22"/>
              </w:rPr>
              <w:fldChar w:fldCharType="separate"/>
            </w:r>
            <w:r w:rsidR="00F12BA7">
              <w:rPr>
                <w:webHidden/>
                <w:sz w:val="22"/>
                <w:szCs w:val="22"/>
              </w:rPr>
              <w:t>5</w:t>
            </w:r>
            <w:r w:rsidR="00654623" w:rsidRPr="0028285C">
              <w:rPr>
                <w:webHidden/>
                <w:sz w:val="22"/>
                <w:szCs w:val="22"/>
              </w:rPr>
              <w:fldChar w:fldCharType="end"/>
            </w:r>
          </w:hyperlink>
        </w:p>
        <w:p w14:paraId="2632B102" w14:textId="1F7CF7EB"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62" w:history="1">
            <w:r w:rsidR="00654623" w:rsidRPr="0028285C">
              <w:rPr>
                <w:rStyle w:val="Hyperlink"/>
                <w:rFonts w:cs="Arial"/>
                <w:noProof/>
                <w:sz w:val="22"/>
                <w:szCs w:val="22"/>
              </w:rPr>
              <w:t>3.2</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PCB (Polychlorierte Biphenyle)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_Toc150768162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5</w:t>
            </w:r>
            <w:r w:rsidR="00654623" w:rsidRPr="0028285C">
              <w:rPr>
                <w:noProof/>
                <w:webHidden/>
                <w:sz w:val="22"/>
                <w:szCs w:val="22"/>
              </w:rPr>
              <w:fldChar w:fldCharType="end"/>
            </w:r>
          </w:hyperlink>
        </w:p>
        <w:p w14:paraId="01BD5646" w14:textId="5F87A7F2"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63" w:history="1">
            <w:r w:rsidR="00654623" w:rsidRPr="0028285C">
              <w:rPr>
                <w:rStyle w:val="Hyperlink"/>
                <w:sz w:val="22"/>
                <w:szCs w:val="22"/>
              </w:rPr>
              <w:t>3.2.1</w:t>
            </w:r>
            <w:r w:rsid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Beispiele PCB (Polychlorierte Biphenyle)</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_Toc150768163 \h </w:instrText>
            </w:r>
            <w:r w:rsidR="00654623" w:rsidRPr="0028285C">
              <w:rPr>
                <w:webHidden/>
                <w:sz w:val="22"/>
                <w:szCs w:val="22"/>
              </w:rPr>
            </w:r>
            <w:r w:rsidR="00654623" w:rsidRPr="0028285C">
              <w:rPr>
                <w:webHidden/>
                <w:sz w:val="22"/>
                <w:szCs w:val="22"/>
              </w:rPr>
              <w:fldChar w:fldCharType="separate"/>
            </w:r>
            <w:r w:rsidR="00F12BA7">
              <w:rPr>
                <w:webHidden/>
                <w:sz w:val="22"/>
                <w:szCs w:val="22"/>
              </w:rPr>
              <w:t>6</w:t>
            </w:r>
            <w:r w:rsidR="00654623" w:rsidRPr="0028285C">
              <w:rPr>
                <w:webHidden/>
                <w:sz w:val="22"/>
                <w:szCs w:val="22"/>
              </w:rPr>
              <w:fldChar w:fldCharType="end"/>
            </w:r>
          </w:hyperlink>
        </w:p>
        <w:p w14:paraId="57A365EA" w14:textId="0B947251"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64" w:history="1">
            <w:r w:rsidR="00654623" w:rsidRPr="0028285C">
              <w:rPr>
                <w:rStyle w:val="Hyperlink"/>
                <w:rFonts w:cs="Arial"/>
                <w:noProof/>
                <w:sz w:val="22"/>
                <w:szCs w:val="22"/>
              </w:rPr>
              <w:t>3.3</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PAK (Polyzyklische aromatische Kohlenwasserstoffe)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_Toc150768164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6</w:t>
            </w:r>
            <w:r w:rsidR="00654623" w:rsidRPr="0028285C">
              <w:rPr>
                <w:noProof/>
                <w:webHidden/>
                <w:sz w:val="22"/>
                <w:szCs w:val="22"/>
              </w:rPr>
              <w:fldChar w:fldCharType="end"/>
            </w:r>
          </w:hyperlink>
        </w:p>
        <w:p w14:paraId="32899B7A" w14:textId="6209A012"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65" w:history="1">
            <w:r w:rsidR="00654623" w:rsidRPr="0028285C">
              <w:rPr>
                <w:rStyle w:val="Hyperlink"/>
                <w:sz w:val="22"/>
                <w:szCs w:val="22"/>
              </w:rPr>
              <w:t>3.3.1</w:t>
            </w:r>
            <w:r w:rsid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Beispiele PAK (Polyzyklische aromatische Kohlenwasserstoffe)</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_Toc150768165 \h </w:instrText>
            </w:r>
            <w:r w:rsidR="00654623" w:rsidRPr="0028285C">
              <w:rPr>
                <w:webHidden/>
                <w:sz w:val="22"/>
                <w:szCs w:val="22"/>
              </w:rPr>
            </w:r>
            <w:r w:rsidR="00654623" w:rsidRPr="0028285C">
              <w:rPr>
                <w:webHidden/>
                <w:sz w:val="22"/>
                <w:szCs w:val="22"/>
              </w:rPr>
              <w:fldChar w:fldCharType="separate"/>
            </w:r>
            <w:r w:rsidR="00F12BA7">
              <w:rPr>
                <w:webHidden/>
                <w:sz w:val="22"/>
                <w:szCs w:val="22"/>
              </w:rPr>
              <w:t>6</w:t>
            </w:r>
            <w:r w:rsidR="00654623" w:rsidRPr="0028285C">
              <w:rPr>
                <w:webHidden/>
                <w:sz w:val="22"/>
                <w:szCs w:val="22"/>
              </w:rPr>
              <w:fldChar w:fldCharType="end"/>
            </w:r>
          </w:hyperlink>
        </w:p>
        <w:p w14:paraId="641E5D27" w14:textId="33C79072"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66" w:history="1">
            <w:r w:rsidR="00654623" w:rsidRPr="0028285C">
              <w:rPr>
                <w:rStyle w:val="Hyperlink"/>
                <w:rFonts w:cs="Arial"/>
                <w:noProof/>
                <w:sz w:val="22"/>
                <w:szCs w:val="22"/>
              </w:rPr>
              <w:t>3.4</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Schwermetall</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_Toc150768166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6</w:t>
            </w:r>
            <w:r w:rsidR="00654623" w:rsidRPr="0028285C">
              <w:rPr>
                <w:noProof/>
                <w:webHidden/>
                <w:sz w:val="22"/>
                <w:szCs w:val="22"/>
              </w:rPr>
              <w:fldChar w:fldCharType="end"/>
            </w:r>
          </w:hyperlink>
        </w:p>
        <w:p w14:paraId="7BE88618" w14:textId="513D0BA2"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67" w:history="1">
            <w:r w:rsidR="00654623" w:rsidRPr="0028285C">
              <w:rPr>
                <w:rStyle w:val="Hyperlink"/>
                <w:sz w:val="22"/>
                <w:szCs w:val="22"/>
              </w:rPr>
              <w:t>3.4.1</w:t>
            </w:r>
            <w:r w:rsid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Beispiel Schwermetall</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_Toc150768167 \h </w:instrText>
            </w:r>
            <w:r w:rsidR="00654623" w:rsidRPr="0028285C">
              <w:rPr>
                <w:webHidden/>
                <w:sz w:val="22"/>
                <w:szCs w:val="22"/>
              </w:rPr>
            </w:r>
            <w:r w:rsidR="00654623" w:rsidRPr="0028285C">
              <w:rPr>
                <w:webHidden/>
                <w:sz w:val="22"/>
                <w:szCs w:val="22"/>
              </w:rPr>
              <w:fldChar w:fldCharType="separate"/>
            </w:r>
            <w:r w:rsidR="00F12BA7">
              <w:rPr>
                <w:webHidden/>
                <w:sz w:val="22"/>
                <w:szCs w:val="22"/>
              </w:rPr>
              <w:t>6</w:t>
            </w:r>
            <w:r w:rsidR="00654623" w:rsidRPr="0028285C">
              <w:rPr>
                <w:webHidden/>
                <w:sz w:val="22"/>
                <w:szCs w:val="22"/>
              </w:rPr>
              <w:fldChar w:fldCharType="end"/>
            </w:r>
          </w:hyperlink>
        </w:p>
        <w:p w14:paraId="226D3A43" w14:textId="09AFD822"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68" w:history="1">
            <w:r w:rsidR="00654623" w:rsidRPr="0028285C">
              <w:rPr>
                <w:rStyle w:val="Hyperlink"/>
                <w:noProof/>
                <w:sz w:val="22"/>
                <w:szCs w:val="22"/>
              </w:rPr>
              <w:t>4</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Schadstoffabklärung</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_Toc150768168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7</w:t>
            </w:r>
            <w:r w:rsidR="00654623" w:rsidRPr="0028285C">
              <w:rPr>
                <w:noProof/>
                <w:webHidden/>
                <w:sz w:val="22"/>
                <w:szCs w:val="22"/>
              </w:rPr>
              <w:fldChar w:fldCharType="end"/>
            </w:r>
          </w:hyperlink>
        </w:p>
        <w:p w14:paraId="5360D369" w14:textId="28260685"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69" w:history="1">
            <w:r w:rsidR="00654623" w:rsidRPr="0028285C">
              <w:rPr>
                <w:rStyle w:val="Hyperlink"/>
                <w:rFonts w:cs="Arial"/>
                <w:noProof/>
                <w:sz w:val="22"/>
                <w:szCs w:val="22"/>
              </w:rPr>
              <w:t>4.1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Wann?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_Toc150768169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7</w:t>
            </w:r>
            <w:r w:rsidR="00654623" w:rsidRPr="0028285C">
              <w:rPr>
                <w:noProof/>
                <w:webHidden/>
                <w:sz w:val="22"/>
                <w:szCs w:val="22"/>
              </w:rPr>
              <w:fldChar w:fldCharType="end"/>
            </w:r>
          </w:hyperlink>
        </w:p>
        <w:p w14:paraId="449B5064" w14:textId="63BB07CF"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0" w:history="1">
            <w:r w:rsidR="00654623" w:rsidRPr="0028285C">
              <w:rPr>
                <w:rStyle w:val="Hyperlink"/>
                <w:rFonts w:cs="Arial"/>
                <w:noProof/>
                <w:sz w:val="22"/>
                <w:szCs w:val="22"/>
              </w:rPr>
              <w:t>4.2</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Wer?</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_Toc150768170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7</w:t>
            </w:r>
            <w:r w:rsidR="00654623" w:rsidRPr="0028285C">
              <w:rPr>
                <w:noProof/>
                <w:webHidden/>
                <w:sz w:val="22"/>
                <w:szCs w:val="22"/>
              </w:rPr>
              <w:fldChar w:fldCharType="end"/>
            </w:r>
          </w:hyperlink>
        </w:p>
        <w:p w14:paraId="1567DFBA" w14:textId="1997423C"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1" w:history="1">
            <w:r w:rsidR="00654623" w:rsidRPr="0028285C">
              <w:rPr>
                <w:rStyle w:val="Hyperlink"/>
                <w:rFonts w:cs="Arial"/>
                <w:noProof/>
                <w:sz w:val="22"/>
                <w:szCs w:val="22"/>
              </w:rPr>
              <w:t>4.3</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Wo?</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_Toc150768171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7</w:t>
            </w:r>
            <w:r w:rsidR="00654623" w:rsidRPr="0028285C">
              <w:rPr>
                <w:noProof/>
                <w:webHidden/>
                <w:sz w:val="22"/>
                <w:szCs w:val="22"/>
              </w:rPr>
              <w:fldChar w:fldCharType="end"/>
            </w:r>
          </w:hyperlink>
        </w:p>
        <w:p w14:paraId="4CFE9C6A" w14:textId="30617890"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2" w:history="1">
            <w:r w:rsidR="00654623" w:rsidRPr="0028285C">
              <w:rPr>
                <w:rStyle w:val="Hyperlink"/>
                <w:rFonts w:cs="Arial"/>
                <w:noProof/>
                <w:sz w:val="22"/>
                <w:szCs w:val="22"/>
              </w:rPr>
              <w:t>4.4</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Ablaufschema</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_Toc150768172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8</w:t>
            </w:r>
            <w:r w:rsidR="00654623" w:rsidRPr="0028285C">
              <w:rPr>
                <w:noProof/>
                <w:webHidden/>
                <w:sz w:val="22"/>
                <w:szCs w:val="22"/>
              </w:rPr>
              <w:fldChar w:fldCharType="end"/>
            </w:r>
          </w:hyperlink>
        </w:p>
        <w:p w14:paraId="5EC37109" w14:textId="0A3EF7EB"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73" w:history="1">
            <w:r w:rsidR="00654623" w:rsidRPr="0028285C">
              <w:rPr>
                <w:rStyle w:val="Hyperlink"/>
                <w:noProof/>
                <w:sz w:val="22"/>
                <w:szCs w:val="22"/>
              </w:rPr>
              <w:t>5</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Übersichtsplan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_Toc150768173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9</w:t>
            </w:r>
            <w:r w:rsidR="00654623" w:rsidRPr="0028285C">
              <w:rPr>
                <w:noProof/>
                <w:webHidden/>
                <w:sz w:val="22"/>
                <w:szCs w:val="22"/>
              </w:rPr>
              <w:fldChar w:fldCharType="end"/>
            </w:r>
          </w:hyperlink>
        </w:p>
        <w:p w14:paraId="0AD46101" w14:textId="66FA2013"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74" w:history="1">
            <w:r w:rsidR="00654623" w:rsidRPr="0028285C">
              <w:rPr>
                <w:rStyle w:val="Hyperlink"/>
                <w:noProof/>
                <w:sz w:val="22"/>
                <w:szCs w:val="22"/>
              </w:rPr>
              <w:t>6</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Wegleitung Schadstoffsanierung</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_Toc150768174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9</w:t>
            </w:r>
            <w:r w:rsidR="00654623" w:rsidRPr="0028285C">
              <w:rPr>
                <w:noProof/>
                <w:webHidden/>
                <w:sz w:val="22"/>
                <w:szCs w:val="22"/>
              </w:rPr>
              <w:fldChar w:fldCharType="end"/>
            </w:r>
          </w:hyperlink>
        </w:p>
        <w:p w14:paraId="109A2B13" w14:textId="2A967A50"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5" w:history="1">
            <w:r w:rsidR="00654623" w:rsidRPr="0028285C">
              <w:rPr>
                <w:rStyle w:val="Hyperlink"/>
                <w:rFonts w:cs="Arial"/>
                <w:noProof/>
                <w:sz w:val="22"/>
                <w:szCs w:val="22"/>
              </w:rPr>
              <w:t>6.1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Ausgangslage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_Toc150768175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9</w:t>
            </w:r>
            <w:r w:rsidR="00654623" w:rsidRPr="0028285C">
              <w:rPr>
                <w:noProof/>
                <w:webHidden/>
                <w:sz w:val="22"/>
                <w:szCs w:val="22"/>
              </w:rPr>
              <w:fldChar w:fldCharType="end"/>
            </w:r>
          </w:hyperlink>
        </w:p>
        <w:p w14:paraId="057324DD" w14:textId="319E32AD"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6" w:history="1">
            <w:r w:rsidR="00654623" w:rsidRPr="0028285C">
              <w:rPr>
                <w:rStyle w:val="Hyperlink"/>
                <w:rFonts w:cs="Arial"/>
                <w:noProof/>
                <w:sz w:val="22"/>
                <w:szCs w:val="22"/>
              </w:rPr>
              <w:t>6.2</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Ablaufprozess vor anfallenden Um- / Rückbauarbeiten: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_Toc150768176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9</w:t>
            </w:r>
            <w:r w:rsidR="00654623" w:rsidRPr="0028285C">
              <w:rPr>
                <w:noProof/>
                <w:webHidden/>
                <w:sz w:val="22"/>
                <w:szCs w:val="22"/>
              </w:rPr>
              <w:fldChar w:fldCharType="end"/>
            </w:r>
          </w:hyperlink>
        </w:p>
        <w:p w14:paraId="2D59E52A" w14:textId="473667D1"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7" w:history="1">
            <w:r w:rsidR="00654623" w:rsidRPr="0028285C">
              <w:rPr>
                <w:rStyle w:val="Hyperlink"/>
                <w:rFonts w:cs="Arial"/>
                <w:noProof/>
                <w:sz w:val="22"/>
                <w:szCs w:val="22"/>
              </w:rPr>
              <w:t>6.3</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Weiteres Vorgehen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_Toc150768177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9</w:t>
            </w:r>
            <w:r w:rsidR="00654623" w:rsidRPr="0028285C">
              <w:rPr>
                <w:noProof/>
                <w:webHidden/>
                <w:sz w:val="22"/>
                <w:szCs w:val="22"/>
              </w:rPr>
              <w:fldChar w:fldCharType="end"/>
            </w:r>
          </w:hyperlink>
        </w:p>
        <w:p w14:paraId="6CB93C8B" w14:textId="762E654D"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8" w:history="1">
            <w:r w:rsidR="00654623" w:rsidRPr="0028285C">
              <w:rPr>
                <w:rStyle w:val="Hyperlink"/>
                <w:rFonts w:cs="Arial"/>
                <w:noProof/>
                <w:sz w:val="22"/>
                <w:szCs w:val="22"/>
              </w:rPr>
              <w:t>6.4</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Erstellen Unterdrucksanierungszone / Schadstoffsanierer</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_Toc150768178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9</w:t>
            </w:r>
            <w:r w:rsidR="00654623" w:rsidRPr="0028285C">
              <w:rPr>
                <w:noProof/>
                <w:webHidden/>
                <w:sz w:val="22"/>
                <w:szCs w:val="22"/>
              </w:rPr>
              <w:fldChar w:fldCharType="end"/>
            </w:r>
          </w:hyperlink>
        </w:p>
        <w:p w14:paraId="19549ADB" w14:textId="7DB17C81"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79" w:history="1">
            <w:r w:rsidR="00654623" w:rsidRPr="0028285C">
              <w:rPr>
                <w:rStyle w:val="Hyperlink"/>
                <w:rFonts w:cs="Arial"/>
                <w:noProof/>
                <w:sz w:val="22"/>
                <w:szCs w:val="22"/>
              </w:rPr>
              <w:t>6.5</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Zugang und Warnhinweise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_Toc150768179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5DC58EDC" w14:textId="7F75195E"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0" w:history="1">
            <w:r w:rsidR="00654623" w:rsidRPr="0028285C">
              <w:rPr>
                <w:rStyle w:val="Hyperlink"/>
                <w:rFonts w:cs="Arial"/>
                <w:noProof/>
                <w:sz w:val="22"/>
                <w:szCs w:val="22"/>
              </w:rPr>
              <w:t>6.6</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 xml:space="preserve">Information und </w:t>
            </w:r>
            <w:r w:rsidR="00654623" w:rsidRPr="0028285C">
              <w:rPr>
                <w:rStyle w:val="Hyperlink"/>
                <w:rFonts w:cs="Arial"/>
                <w:iCs/>
                <w:noProof/>
                <w:sz w:val="22"/>
                <w:szCs w:val="22"/>
              </w:rPr>
              <w:t>Kommunikation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_Toc150768180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7F067CD0" w14:textId="25EB9568"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1" w:history="1">
            <w:r w:rsidR="00654623" w:rsidRPr="0028285C">
              <w:rPr>
                <w:rStyle w:val="Hyperlink"/>
                <w:rFonts w:cs="Arial"/>
                <w:noProof/>
                <w:sz w:val="22"/>
                <w:szCs w:val="22"/>
              </w:rPr>
              <w:t>6.7</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Zonenabnahme / Fachbauleitung Asbest</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_Toc150768181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36EF312C" w14:textId="0A5F1BC6"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2" w:history="1">
            <w:r w:rsidR="00654623" w:rsidRPr="0028285C">
              <w:rPr>
                <w:rStyle w:val="Hyperlink"/>
                <w:rFonts w:cs="Arial"/>
                <w:noProof/>
                <w:sz w:val="22"/>
                <w:szCs w:val="22"/>
              </w:rPr>
              <w:t>6.8</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Vorarbeiten in bestehender Unterdruckzone (Schwarzzone)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_Toc150768182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113E3755" w14:textId="45A8ECC5"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3" w:history="1">
            <w:r w:rsidR="00654623" w:rsidRPr="0028285C">
              <w:rPr>
                <w:rStyle w:val="Hyperlink"/>
                <w:rFonts w:cs="Arial"/>
                <w:noProof/>
                <w:sz w:val="22"/>
                <w:szCs w:val="22"/>
              </w:rPr>
              <w:t>6.9</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Schadstoffsanierung / Schadstoffsanierer</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_Toc150768183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1ADD8342" w14:textId="403BADA9"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4" w:history="1">
            <w:r w:rsidR="00654623" w:rsidRPr="0028285C">
              <w:rPr>
                <w:rStyle w:val="Hyperlink"/>
                <w:rFonts w:cs="Arial"/>
                <w:noProof/>
                <w:sz w:val="22"/>
                <w:szCs w:val="22"/>
              </w:rPr>
              <w:t>6.10</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Reinigung</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_Toc150768184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3F014A7A" w14:textId="316A1229"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5" w:history="1">
            <w:r w:rsidR="00654623" w:rsidRPr="0028285C">
              <w:rPr>
                <w:rStyle w:val="Hyperlink"/>
                <w:rFonts w:cs="Arial"/>
                <w:noProof/>
                <w:sz w:val="22"/>
                <w:szCs w:val="22"/>
              </w:rPr>
              <w:t>6.11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Freimessung / Fachbauleitung Asbest</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_Toc150768185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10</w:t>
            </w:r>
            <w:r w:rsidR="00654623" w:rsidRPr="0028285C">
              <w:rPr>
                <w:noProof/>
                <w:webHidden/>
                <w:sz w:val="22"/>
                <w:szCs w:val="22"/>
              </w:rPr>
              <w:fldChar w:fldCharType="end"/>
            </w:r>
          </w:hyperlink>
        </w:p>
        <w:p w14:paraId="2F92F972" w14:textId="4D581A54"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86" w:history="1">
            <w:r w:rsidR="00654623" w:rsidRPr="0028285C">
              <w:rPr>
                <w:rStyle w:val="Hyperlink"/>
                <w:noProof/>
                <w:sz w:val="22"/>
                <w:szCs w:val="22"/>
              </w:rPr>
              <w:t>7</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Wegleitung – Bohren durch asbesthaltige Wand- und Bodenbeläge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_Toc150768186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11</w:t>
            </w:r>
            <w:r w:rsidR="00654623" w:rsidRPr="0028285C">
              <w:rPr>
                <w:noProof/>
                <w:webHidden/>
                <w:sz w:val="22"/>
                <w:szCs w:val="22"/>
              </w:rPr>
              <w:fldChar w:fldCharType="end"/>
            </w:r>
          </w:hyperlink>
        </w:p>
        <w:p w14:paraId="34785D10" w14:textId="672DF985"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87" w:history="1">
            <w:r w:rsidR="00654623" w:rsidRPr="0028285C">
              <w:rPr>
                <w:rStyle w:val="Hyperlink"/>
                <w:rFonts w:cs="Arial"/>
                <w:noProof/>
                <w:sz w:val="22"/>
                <w:szCs w:val="22"/>
              </w:rPr>
              <w:t>7.1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Anleitung zum staubfreien Arbeiten bei asbesthaltigen Untergründen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_Toc150768187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11</w:t>
            </w:r>
            <w:r w:rsidR="00654623" w:rsidRPr="0028285C">
              <w:rPr>
                <w:noProof/>
                <w:webHidden/>
                <w:sz w:val="22"/>
                <w:szCs w:val="22"/>
              </w:rPr>
              <w:fldChar w:fldCharType="end"/>
            </w:r>
          </w:hyperlink>
        </w:p>
        <w:p w14:paraId="0896EFB4" w14:textId="10BB20A2"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88" w:history="1">
            <w:r w:rsidR="00654623" w:rsidRPr="0028285C">
              <w:rPr>
                <w:rStyle w:val="Hyperlink"/>
                <w:sz w:val="22"/>
                <w:szCs w:val="22"/>
              </w:rPr>
              <w:t>7.1.1</w:t>
            </w:r>
            <w:r w:rsidR="0028285C" w:rsidRP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Anforderungen an Staubsauger</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_Toc150768188 \h </w:instrText>
            </w:r>
            <w:r w:rsidR="00654623" w:rsidRPr="0028285C">
              <w:rPr>
                <w:webHidden/>
                <w:sz w:val="22"/>
                <w:szCs w:val="22"/>
              </w:rPr>
            </w:r>
            <w:r w:rsidR="00654623" w:rsidRPr="0028285C">
              <w:rPr>
                <w:webHidden/>
                <w:sz w:val="22"/>
                <w:szCs w:val="22"/>
              </w:rPr>
              <w:fldChar w:fldCharType="separate"/>
            </w:r>
            <w:r w:rsidR="00F12BA7">
              <w:rPr>
                <w:webHidden/>
                <w:sz w:val="22"/>
                <w:szCs w:val="22"/>
              </w:rPr>
              <w:t>11</w:t>
            </w:r>
            <w:r w:rsidR="00654623" w:rsidRPr="0028285C">
              <w:rPr>
                <w:webHidden/>
                <w:sz w:val="22"/>
                <w:szCs w:val="22"/>
              </w:rPr>
              <w:fldChar w:fldCharType="end"/>
            </w:r>
          </w:hyperlink>
        </w:p>
        <w:p w14:paraId="21768B68" w14:textId="218333E9"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89" w:history="1">
            <w:r w:rsidR="00654623" w:rsidRPr="0028285C">
              <w:rPr>
                <w:rStyle w:val="Hyperlink"/>
                <w:sz w:val="22"/>
                <w:szCs w:val="22"/>
              </w:rPr>
              <w:t>7.1.2</w:t>
            </w:r>
            <w:r w:rsidR="0028285C" w:rsidRP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Anforderungen Personenschutz (PSA)</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_Toc150768189 \h </w:instrText>
            </w:r>
            <w:r w:rsidR="00654623" w:rsidRPr="0028285C">
              <w:rPr>
                <w:webHidden/>
                <w:sz w:val="22"/>
                <w:szCs w:val="22"/>
              </w:rPr>
            </w:r>
            <w:r w:rsidR="00654623" w:rsidRPr="0028285C">
              <w:rPr>
                <w:webHidden/>
                <w:sz w:val="22"/>
                <w:szCs w:val="22"/>
              </w:rPr>
              <w:fldChar w:fldCharType="separate"/>
            </w:r>
            <w:r w:rsidR="00F12BA7">
              <w:rPr>
                <w:webHidden/>
                <w:sz w:val="22"/>
                <w:szCs w:val="22"/>
              </w:rPr>
              <w:t>11</w:t>
            </w:r>
            <w:r w:rsidR="00654623" w:rsidRPr="0028285C">
              <w:rPr>
                <w:webHidden/>
                <w:sz w:val="22"/>
                <w:szCs w:val="22"/>
              </w:rPr>
              <w:fldChar w:fldCharType="end"/>
            </w:r>
          </w:hyperlink>
        </w:p>
        <w:p w14:paraId="5BCEE567" w14:textId="479B5B00"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90" w:history="1">
            <w:r w:rsidR="00654623" w:rsidRPr="0028285C">
              <w:rPr>
                <w:rStyle w:val="Hyperlink"/>
                <w:sz w:val="22"/>
                <w:szCs w:val="22"/>
              </w:rPr>
              <w:t>7.1.3</w:t>
            </w:r>
            <w:r w:rsidR="0028285C" w:rsidRP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Benötigte Geräte und Materialien</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_Toc150768190 \h </w:instrText>
            </w:r>
            <w:r w:rsidR="00654623" w:rsidRPr="0028285C">
              <w:rPr>
                <w:webHidden/>
                <w:sz w:val="22"/>
                <w:szCs w:val="22"/>
              </w:rPr>
            </w:r>
            <w:r w:rsidR="00654623" w:rsidRPr="0028285C">
              <w:rPr>
                <w:webHidden/>
                <w:sz w:val="22"/>
                <w:szCs w:val="22"/>
              </w:rPr>
              <w:fldChar w:fldCharType="separate"/>
            </w:r>
            <w:r w:rsidR="00F12BA7">
              <w:rPr>
                <w:webHidden/>
                <w:sz w:val="22"/>
                <w:szCs w:val="22"/>
              </w:rPr>
              <w:t>11</w:t>
            </w:r>
            <w:r w:rsidR="00654623" w:rsidRPr="0028285C">
              <w:rPr>
                <w:webHidden/>
                <w:sz w:val="22"/>
                <w:szCs w:val="22"/>
              </w:rPr>
              <w:fldChar w:fldCharType="end"/>
            </w:r>
          </w:hyperlink>
        </w:p>
        <w:p w14:paraId="2B438B58" w14:textId="28A1817C" w:rsidR="00654623" w:rsidRPr="0028285C" w:rsidRDefault="009366B2" w:rsidP="0028285C">
          <w:pPr>
            <w:pStyle w:val="Verzeichnis3"/>
            <w:rPr>
              <w:rFonts w:asciiTheme="minorHAnsi" w:eastAsiaTheme="minorEastAsia" w:hAnsiTheme="minorHAnsi" w:cstheme="minorBidi"/>
              <w:kern w:val="2"/>
              <w:sz w:val="22"/>
              <w:szCs w:val="22"/>
              <w14:ligatures w14:val="standardContextual"/>
            </w:rPr>
          </w:pPr>
          <w:hyperlink w:anchor="_Toc150768191" w:history="1">
            <w:r w:rsidR="00654623" w:rsidRPr="0028285C">
              <w:rPr>
                <w:rStyle w:val="Hyperlink"/>
                <w:sz w:val="22"/>
                <w:szCs w:val="22"/>
              </w:rPr>
              <w:t>7.1.4</w:t>
            </w:r>
            <w:r w:rsidR="0028285C" w:rsidRPr="0028285C">
              <w:rPr>
                <w:rFonts w:asciiTheme="minorHAnsi" w:eastAsiaTheme="minorEastAsia" w:hAnsiTheme="minorHAnsi" w:cstheme="minorBidi"/>
                <w:kern w:val="2"/>
                <w:sz w:val="22"/>
                <w:szCs w:val="22"/>
                <w14:ligatures w14:val="standardContextual"/>
              </w:rPr>
              <w:t xml:space="preserve">  </w:t>
            </w:r>
            <w:r w:rsidR="00654623" w:rsidRPr="0028285C">
              <w:rPr>
                <w:rStyle w:val="Hyperlink"/>
                <w:sz w:val="22"/>
                <w:szCs w:val="22"/>
              </w:rPr>
              <w:t>Bohren der Löcher</w:t>
            </w:r>
            <w:r w:rsidR="00654623" w:rsidRPr="0028285C">
              <w:rPr>
                <w:webHidden/>
                <w:sz w:val="22"/>
                <w:szCs w:val="22"/>
              </w:rPr>
              <w:tab/>
            </w:r>
            <w:r w:rsidR="00654623" w:rsidRPr="0028285C">
              <w:rPr>
                <w:webHidden/>
                <w:sz w:val="22"/>
                <w:szCs w:val="22"/>
              </w:rPr>
              <w:fldChar w:fldCharType="begin"/>
            </w:r>
            <w:r w:rsidR="00654623" w:rsidRPr="0028285C">
              <w:rPr>
                <w:webHidden/>
                <w:sz w:val="22"/>
                <w:szCs w:val="22"/>
              </w:rPr>
              <w:instrText xml:space="preserve"> PAGEREF _Toc150768191 \h </w:instrText>
            </w:r>
            <w:r w:rsidR="00654623" w:rsidRPr="0028285C">
              <w:rPr>
                <w:webHidden/>
                <w:sz w:val="22"/>
                <w:szCs w:val="22"/>
              </w:rPr>
            </w:r>
            <w:r w:rsidR="00654623" w:rsidRPr="0028285C">
              <w:rPr>
                <w:webHidden/>
                <w:sz w:val="22"/>
                <w:szCs w:val="22"/>
              </w:rPr>
              <w:fldChar w:fldCharType="separate"/>
            </w:r>
            <w:r w:rsidR="00F12BA7">
              <w:rPr>
                <w:webHidden/>
                <w:sz w:val="22"/>
                <w:szCs w:val="22"/>
              </w:rPr>
              <w:t>12</w:t>
            </w:r>
            <w:r w:rsidR="00654623" w:rsidRPr="0028285C">
              <w:rPr>
                <w:webHidden/>
                <w:sz w:val="22"/>
                <w:szCs w:val="22"/>
              </w:rPr>
              <w:fldChar w:fldCharType="end"/>
            </w:r>
          </w:hyperlink>
        </w:p>
        <w:p w14:paraId="59456A29" w14:textId="7ED43958"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92" w:history="1">
            <w:r w:rsidR="00654623" w:rsidRPr="0028285C">
              <w:rPr>
                <w:rStyle w:val="Hyperlink"/>
                <w:rFonts w:cs="Arial"/>
                <w:noProof/>
                <w:sz w:val="22"/>
                <w:szCs w:val="22"/>
              </w:rPr>
              <w:t>7.2</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Arbeitsschritte für Demontagearbeiten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_Toc150768192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12</w:t>
            </w:r>
            <w:r w:rsidR="00654623" w:rsidRPr="0028285C">
              <w:rPr>
                <w:noProof/>
                <w:webHidden/>
                <w:sz w:val="22"/>
                <w:szCs w:val="22"/>
              </w:rPr>
              <w:fldChar w:fldCharType="end"/>
            </w:r>
          </w:hyperlink>
        </w:p>
        <w:p w14:paraId="570693C4" w14:textId="20CE5656"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93" w:history="1">
            <w:r w:rsidR="00654623" w:rsidRPr="0028285C">
              <w:rPr>
                <w:rStyle w:val="Hyperlink"/>
                <w:noProof/>
                <w:sz w:val="22"/>
                <w:szCs w:val="22"/>
              </w:rPr>
              <w:t>8</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Entsorgung Schadstoffe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_Toc150768193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12</w:t>
            </w:r>
            <w:r w:rsidR="00654623" w:rsidRPr="0028285C">
              <w:rPr>
                <w:noProof/>
                <w:webHidden/>
                <w:sz w:val="22"/>
                <w:szCs w:val="22"/>
              </w:rPr>
              <w:fldChar w:fldCharType="end"/>
            </w:r>
          </w:hyperlink>
        </w:p>
        <w:p w14:paraId="325F9D1F" w14:textId="04312640"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94" w:history="1">
            <w:r w:rsidR="00654623" w:rsidRPr="0028285C">
              <w:rPr>
                <w:rStyle w:val="Hyperlink"/>
                <w:rFonts w:cs="Arial"/>
                <w:noProof/>
                <w:sz w:val="22"/>
                <w:szCs w:val="22"/>
              </w:rPr>
              <w:t>8.1</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Asbest</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_Toc150768194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12</w:t>
            </w:r>
            <w:r w:rsidR="00654623" w:rsidRPr="0028285C">
              <w:rPr>
                <w:noProof/>
                <w:webHidden/>
                <w:sz w:val="22"/>
                <w:szCs w:val="22"/>
              </w:rPr>
              <w:fldChar w:fldCharType="end"/>
            </w:r>
          </w:hyperlink>
        </w:p>
        <w:p w14:paraId="191B7CB7" w14:textId="2C2228EE" w:rsidR="00654623" w:rsidRPr="0028285C" w:rsidRDefault="009366B2" w:rsidP="0028285C">
          <w:pPr>
            <w:pStyle w:val="Verzeichnis2"/>
            <w:rPr>
              <w:rFonts w:asciiTheme="minorHAnsi" w:eastAsiaTheme="minorEastAsia" w:hAnsiTheme="minorHAnsi" w:cstheme="minorBidi"/>
              <w:noProof/>
              <w:kern w:val="2"/>
              <w:sz w:val="22"/>
              <w:szCs w:val="22"/>
              <w14:ligatures w14:val="standardContextual"/>
            </w:rPr>
          </w:pPr>
          <w:hyperlink w:anchor="_Toc150768195" w:history="1">
            <w:r w:rsidR="00654623" w:rsidRPr="0028285C">
              <w:rPr>
                <w:rStyle w:val="Hyperlink"/>
                <w:rFonts w:cs="Arial"/>
                <w:noProof/>
                <w:sz w:val="22"/>
                <w:szCs w:val="22"/>
              </w:rPr>
              <w:t>8.2</w:t>
            </w:r>
            <w:r w:rsidR="00654623" w:rsidRPr="0028285C">
              <w:rPr>
                <w:rFonts w:asciiTheme="minorHAnsi" w:eastAsiaTheme="minorEastAsia" w:hAnsiTheme="minorHAnsi" w:cstheme="minorBidi"/>
                <w:noProof/>
                <w:kern w:val="2"/>
                <w:sz w:val="22"/>
                <w:szCs w:val="22"/>
                <w14:ligatures w14:val="standardContextual"/>
              </w:rPr>
              <w:tab/>
            </w:r>
            <w:r w:rsidR="00654623" w:rsidRPr="0028285C">
              <w:rPr>
                <w:rStyle w:val="Hyperlink"/>
                <w:rFonts w:cs="Arial"/>
                <w:noProof/>
                <w:sz w:val="22"/>
                <w:szCs w:val="22"/>
              </w:rPr>
              <w:t>Weitere Schadstoffe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_Toc150768195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13</w:t>
            </w:r>
            <w:r w:rsidR="00654623" w:rsidRPr="0028285C">
              <w:rPr>
                <w:noProof/>
                <w:webHidden/>
                <w:sz w:val="22"/>
                <w:szCs w:val="22"/>
              </w:rPr>
              <w:fldChar w:fldCharType="end"/>
            </w:r>
          </w:hyperlink>
        </w:p>
        <w:p w14:paraId="4E8C32C6" w14:textId="61B0256D"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96" w:history="1">
            <w:r w:rsidR="00654623" w:rsidRPr="0028285C">
              <w:rPr>
                <w:rStyle w:val="Hyperlink"/>
                <w:noProof/>
                <w:sz w:val="22"/>
                <w:szCs w:val="22"/>
              </w:rPr>
              <w:t>9</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Allgemeine Problematik – praktisches Beispiel</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_Toc150768196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14</w:t>
            </w:r>
            <w:r w:rsidR="00654623" w:rsidRPr="0028285C">
              <w:rPr>
                <w:noProof/>
                <w:webHidden/>
                <w:sz w:val="22"/>
                <w:szCs w:val="22"/>
              </w:rPr>
              <w:fldChar w:fldCharType="end"/>
            </w:r>
          </w:hyperlink>
        </w:p>
        <w:p w14:paraId="7384BBE7" w14:textId="2366B954"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97" w:history="1">
            <w:r w:rsidR="00654623" w:rsidRPr="0028285C">
              <w:rPr>
                <w:rStyle w:val="Hyperlink"/>
                <w:noProof/>
                <w:sz w:val="22"/>
                <w:szCs w:val="22"/>
              </w:rPr>
              <w:t>10</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Mitgeltende Dokumente</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_Toc150768197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16</w:t>
            </w:r>
            <w:r w:rsidR="00654623" w:rsidRPr="0028285C">
              <w:rPr>
                <w:noProof/>
                <w:webHidden/>
                <w:sz w:val="22"/>
                <w:szCs w:val="22"/>
              </w:rPr>
              <w:fldChar w:fldCharType="end"/>
            </w:r>
          </w:hyperlink>
        </w:p>
        <w:p w14:paraId="4629954A" w14:textId="5E325F69" w:rsidR="00654623" w:rsidRPr="0028285C" w:rsidRDefault="009366B2">
          <w:pPr>
            <w:pStyle w:val="Verzeichnis1"/>
            <w:rPr>
              <w:rFonts w:asciiTheme="minorHAnsi" w:eastAsiaTheme="minorEastAsia" w:hAnsiTheme="minorHAnsi" w:cstheme="minorBidi"/>
              <w:b w:val="0"/>
              <w:bCs w:val="0"/>
              <w:caps w:val="0"/>
              <w:noProof/>
              <w:kern w:val="2"/>
              <w:sz w:val="22"/>
              <w:szCs w:val="22"/>
              <w14:ligatures w14:val="standardContextual"/>
            </w:rPr>
          </w:pPr>
          <w:hyperlink w:anchor="_Toc150768198" w:history="1">
            <w:r w:rsidR="00654623" w:rsidRPr="0028285C">
              <w:rPr>
                <w:rStyle w:val="Hyperlink"/>
                <w:noProof/>
                <w:sz w:val="22"/>
                <w:szCs w:val="22"/>
              </w:rPr>
              <w:t>11</w:t>
            </w:r>
            <w:r w:rsidR="00654623" w:rsidRPr="0028285C">
              <w:rPr>
                <w:rFonts w:asciiTheme="minorHAnsi" w:eastAsiaTheme="minorEastAsia" w:hAnsiTheme="minorHAnsi" w:cstheme="minorBidi"/>
                <w:b w:val="0"/>
                <w:bCs w:val="0"/>
                <w:caps w:val="0"/>
                <w:noProof/>
                <w:kern w:val="2"/>
                <w:sz w:val="22"/>
                <w:szCs w:val="22"/>
                <w14:ligatures w14:val="standardContextual"/>
              </w:rPr>
              <w:tab/>
            </w:r>
            <w:r w:rsidR="00654623" w:rsidRPr="0028285C">
              <w:rPr>
                <w:rStyle w:val="Hyperlink"/>
                <w:noProof/>
                <w:sz w:val="22"/>
                <w:szCs w:val="22"/>
              </w:rPr>
              <w:t>Inkrafttreten</w:t>
            </w:r>
            <w:r w:rsidR="00654623" w:rsidRPr="0028285C">
              <w:rPr>
                <w:noProof/>
                <w:webHidden/>
                <w:sz w:val="22"/>
                <w:szCs w:val="22"/>
              </w:rPr>
              <w:tab/>
            </w:r>
            <w:r w:rsidR="00654623" w:rsidRPr="0028285C">
              <w:rPr>
                <w:noProof/>
                <w:webHidden/>
                <w:sz w:val="22"/>
                <w:szCs w:val="22"/>
              </w:rPr>
              <w:fldChar w:fldCharType="begin"/>
            </w:r>
            <w:r w:rsidR="00654623" w:rsidRPr="0028285C">
              <w:rPr>
                <w:noProof/>
                <w:webHidden/>
                <w:sz w:val="22"/>
                <w:szCs w:val="22"/>
              </w:rPr>
              <w:instrText xml:space="preserve"> PAGEREF _Toc150768198 \h </w:instrText>
            </w:r>
            <w:r w:rsidR="00654623" w:rsidRPr="0028285C">
              <w:rPr>
                <w:noProof/>
                <w:webHidden/>
                <w:sz w:val="22"/>
                <w:szCs w:val="22"/>
              </w:rPr>
            </w:r>
            <w:r w:rsidR="00654623" w:rsidRPr="0028285C">
              <w:rPr>
                <w:noProof/>
                <w:webHidden/>
                <w:sz w:val="22"/>
                <w:szCs w:val="22"/>
              </w:rPr>
              <w:fldChar w:fldCharType="separate"/>
            </w:r>
            <w:r w:rsidR="00F12BA7">
              <w:rPr>
                <w:noProof/>
                <w:webHidden/>
                <w:sz w:val="22"/>
                <w:szCs w:val="22"/>
              </w:rPr>
              <w:t>16</w:t>
            </w:r>
            <w:r w:rsidR="00654623" w:rsidRPr="0028285C">
              <w:rPr>
                <w:noProof/>
                <w:webHidden/>
                <w:sz w:val="22"/>
                <w:szCs w:val="22"/>
              </w:rPr>
              <w:fldChar w:fldCharType="end"/>
            </w:r>
          </w:hyperlink>
        </w:p>
        <w:p w14:paraId="58C838D8" w14:textId="77777777" w:rsidR="000B6322" w:rsidRPr="0017687D" w:rsidRDefault="000B6322" w:rsidP="000B6322">
          <w:pPr>
            <w:rPr>
              <w:rFonts w:cs="Arial"/>
              <w:bCs/>
              <w:lang w:val="de-DE"/>
            </w:rPr>
          </w:pPr>
          <w:r w:rsidRPr="00217882">
            <w:rPr>
              <w:rFonts w:cs="Arial"/>
              <w:b/>
              <w:bCs/>
              <w:sz w:val="22"/>
              <w:szCs w:val="22"/>
              <w:lang w:val="de-DE"/>
            </w:rPr>
            <w:fldChar w:fldCharType="end"/>
          </w:r>
        </w:p>
      </w:sdtContent>
    </w:sdt>
    <w:bookmarkStart w:id="12" w:name="_Toc137620318" w:displacedByCustomXml="prev"/>
    <w:bookmarkStart w:id="13" w:name="_Toc142395255" w:displacedByCustomXml="prev"/>
    <w:bookmarkEnd w:id="10"/>
    <w:p w14:paraId="5BF0965D" w14:textId="47B14FB1" w:rsidR="000B6322" w:rsidRPr="0017687D" w:rsidRDefault="000B6322" w:rsidP="280B23AE">
      <w:pPr>
        <w:rPr>
          <w:rFonts w:eastAsiaTheme="majorEastAsia" w:cs="Arial"/>
          <w:b/>
          <w:bCs/>
          <w:kern w:val="28"/>
          <w:sz w:val="30"/>
          <w:szCs w:val="30"/>
        </w:rPr>
      </w:pPr>
    </w:p>
    <w:bookmarkEnd w:id="13"/>
    <w:bookmarkEnd w:id="12"/>
    <w:p w14:paraId="1F0416D8" w14:textId="77777777" w:rsidR="000B6322" w:rsidRPr="0017687D" w:rsidRDefault="000B6322" w:rsidP="000B6322">
      <w:pPr>
        <w:rPr>
          <w:rFonts w:cs="Arial"/>
        </w:rPr>
      </w:pPr>
    </w:p>
    <w:p w14:paraId="7AED0E71" w14:textId="77777777" w:rsidR="000B6322" w:rsidRPr="0017687D" w:rsidRDefault="000B6322" w:rsidP="007B6593">
      <w:pPr>
        <w:pStyle w:val="berschrift1"/>
        <w:keepLines/>
        <w:numPr>
          <w:ilvl w:val="0"/>
          <w:numId w:val="16"/>
        </w:numPr>
        <w:spacing w:before="0" w:after="0" w:line="275" w:lineRule="atLeast"/>
        <w:ind w:left="426" w:hanging="568"/>
      </w:pPr>
      <w:bookmarkStart w:id="14" w:name="_Toc150768155"/>
      <w:r w:rsidRPr="0017687D">
        <w:lastRenderedPageBreak/>
        <w:t>Einleitung</w:t>
      </w:r>
      <w:bookmarkEnd w:id="14"/>
    </w:p>
    <w:p w14:paraId="73500B2B" w14:textId="1A27AAAD" w:rsidR="000B6322" w:rsidRPr="00673848" w:rsidRDefault="000B6322" w:rsidP="000B6322">
      <w:pPr>
        <w:ind w:left="426"/>
        <w:rPr>
          <w:rFonts w:cs="Arial"/>
          <w:sz w:val="22"/>
          <w:szCs w:val="22"/>
        </w:rPr>
      </w:pPr>
      <w:r w:rsidRPr="280B23AE">
        <w:rPr>
          <w:rFonts w:cs="Arial"/>
          <w:sz w:val="22"/>
          <w:szCs w:val="22"/>
        </w:rPr>
        <w:t xml:space="preserve">Das Ziel des Schadstoffkonzeptes ist es, die Gesundheit und Sicherheit aller Personen, die mit Schadstoffen in Kontakt kommen könnten, zu gewährleisten. Das Konzept soll eine umfassende Bewertung und Dokumentation von Schadstoffvorkommen ermöglichen, geeignete Massnahmen zu Sanierung und Entsorgung festlegen sowie Schulungen und Informationen für alle beteiligten Personen bereitstellen. Durch die Umsetzung des Schadstoffkonzepts streben wir an, das Risiko von gefährlicher Exposition </w:t>
      </w:r>
      <w:r w:rsidR="1D69B547" w:rsidRPr="280B23AE">
        <w:rPr>
          <w:rFonts w:cs="Arial"/>
          <w:sz w:val="22"/>
          <w:szCs w:val="22"/>
        </w:rPr>
        <w:t>möglichst zu verhindern</w:t>
      </w:r>
      <w:r w:rsidR="1D2EE4A5" w:rsidRPr="280B23AE">
        <w:rPr>
          <w:rFonts w:cs="Arial"/>
          <w:sz w:val="22"/>
          <w:szCs w:val="22"/>
        </w:rPr>
        <w:t xml:space="preserve"> oder zumindest</w:t>
      </w:r>
      <w:r w:rsidR="162C593F" w:rsidRPr="280B23AE">
        <w:rPr>
          <w:rFonts w:cs="Arial"/>
          <w:sz w:val="22"/>
          <w:szCs w:val="22"/>
        </w:rPr>
        <w:t xml:space="preserve"> zu minimieren</w:t>
      </w:r>
      <w:r w:rsidRPr="280B23AE">
        <w:rPr>
          <w:rFonts w:cs="Arial"/>
          <w:sz w:val="22"/>
          <w:szCs w:val="22"/>
        </w:rPr>
        <w:t xml:space="preserve"> und eine sichere Arbeits- und Lebensumgebung zu schaffen.</w:t>
      </w:r>
    </w:p>
    <w:p w14:paraId="60C97637" w14:textId="77777777" w:rsidR="000B6322" w:rsidRPr="00673848" w:rsidRDefault="000B6322" w:rsidP="000B6322">
      <w:pPr>
        <w:ind w:left="426"/>
        <w:rPr>
          <w:rFonts w:cs="Arial"/>
          <w:sz w:val="22"/>
          <w:szCs w:val="22"/>
        </w:rPr>
      </w:pPr>
    </w:p>
    <w:p w14:paraId="2BC91717" w14:textId="77777777" w:rsidR="000B6322" w:rsidRPr="00673848" w:rsidRDefault="000B6322" w:rsidP="000B6322">
      <w:pPr>
        <w:ind w:left="426"/>
        <w:rPr>
          <w:rFonts w:cs="Arial"/>
          <w:sz w:val="22"/>
          <w:szCs w:val="22"/>
        </w:rPr>
      </w:pPr>
      <w:r w:rsidRPr="00673848">
        <w:rPr>
          <w:rFonts w:cs="Arial"/>
          <w:sz w:val="22"/>
          <w:szCs w:val="22"/>
        </w:rPr>
        <w:t>Der folgende Leitfaden richtet sich an alle diejenigen, die Baumassnahmen planen bzw. durchführen und mit Schadstoffen in Gebäuden konfrontiert werden. Der Leitfaden gilt ergänzend zu Gesetzen, Normen, Vorschriften und technischen Richtlinien über alle Planungs- und Bauphasen und für alle Bautätigkeiten in Gebäuden oder Gebäudeteilen.</w:t>
      </w:r>
    </w:p>
    <w:p w14:paraId="5C87918A" w14:textId="77777777" w:rsidR="000B6322" w:rsidRPr="00673848" w:rsidRDefault="000B6322" w:rsidP="000B6322">
      <w:pPr>
        <w:ind w:left="426"/>
        <w:rPr>
          <w:rFonts w:cs="Arial"/>
          <w:sz w:val="22"/>
          <w:szCs w:val="22"/>
        </w:rPr>
      </w:pPr>
    </w:p>
    <w:p w14:paraId="57E74036" w14:textId="77777777" w:rsidR="000B6322" w:rsidRPr="00673848" w:rsidRDefault="000B6322" w:rsidP="000B6322">
      <w:pPr>
        <w:ind w:left="426"/>
        <w:rPr>
          <w:rFonts w:cs="Arial"/>
          <w:sz w:val="22"/>
          <w:szCs w:val="22"/>
        </w:rPr>
      </w:pPr>
      <w:r w:rsidRPr="00673848">
        <w:rPr>
          <w:rFonts w:cs="Arial"/>
          <w:sz w:val="22"/>
          <w:szCs w:val="22"/>
        </w:rPr>
        <w:t>Mit der Planungshilfe werden Empfehlungen für alle Arbeiten und Tätigkeiten gegeben, bei denen Schadstoffe in einem Gebäude vermutet werden oder nachgewiesen wurden und bei denen Bauteile, die Schadstoffe enthalten könnten, bearbeitet oder entfernt werden. Die Empfehlungen sind ein erster Schritt zu einer Vereinheitlichung der Herangehensweisen bei Baumassnahmen mit schadstoffhaltigen Bauteilen in und an Gebäuden.</w:t>
      </w:r>
    </w:p>
    <w:p w14:paraId="5D9732BA" w14:textId="77777777" w:rsidR="000B6322" w:rsidRPr="00673848" w:rsidRDefault="000B6322" w:rsidP="000B6322">
      <w:pPr>
        <w:rPr>
          <w:rFonts w:cs="Arial"/>
          <w:sz w:val="22"/>
          <w:szCs w:val="22"/>
        </w:rPr>
      </w:pPr>
    </w:p>
    <w:p w14:paraId="0C8204FB" w14:textId="77777777" w:rsidR="000B6322" w:rsidRPr="00673848" w:rsidRDefault="000B6322" w:rsidP="000B6322">
      <w:pPr>
        <w:ind w:left="426"/>
        <w:rPr>
          <w:rFonts w:cs="Arial"/>
          <w:sz w:val="22"/>
          <w:szCs w:val="22"/>
        </w:rPr>
      </w:pPr>
      <w:r w:rsidRPr="00673848">
        <w:rPr>
          <w:rFonts w:cs="Arial"/>
          <w:sz w:val="22"/>
          <w:szCs w:val="22"/>
        </w:rPr>
        <w:t>Der Leitfaden erhebt keinen Anspruch auf Vollständigkeit, sondern dient als Vorlage in Bezug auf die aktuellen Regeln der Technik. Beim Umgang mit Schadstoffen muss der Schutz von Menschen und Umwelt jederzeit gewährleistet sein.</w:t>
      </w:r>
    </w:p>
    <w:p w14:paraId="7305CAE0" w14:textId="77777777" w:rsidR="000B6322" w:rsidRPr="0017687D" w:rsidRDefault="000B6322" w:rsidP="000B6322">
      <w:pPr>
        <w:contextualSpacing/>
        <w:rPr>
          <w:rFonts w:eastAsia="Calibri" w:cs="Arial"/>
          <w:b/>
          <w:bCs/>
          <w:sz w:val="24"/>
          <w:szCs w:val="24"/>
        </w:rPr>
      </w:pPr>
    </w:p>
    <w:p w14:paraId="4044EE55" w14:textId="77777777" w:rsidR="000B6322" w:rsidRPr="0017687D" w:rsidRDefault="000B6322" w:rsidP="000B6322">
      <w:pPr>
        <w:ind w:left="360"/>
        <w:contextualSpacing/>
        <w:rPr>
          <w:rFonts w:eastAsia="Calibri" w:cs="Arial"/>
          <w:b/>
          <w:bCs/>
          <w:sz w:val="24"/>
          <w:szCs w:val="24"/>
        </w:rPr>
      </w:pPr>
    </w:p>
    <w:p w14:paraId="2F780F91" w14:textId="77777777" w:rsidR="000B6322" w:rsidRPr="0017687D" w:rsidRDefault="000B6322" w:rsidP="007B6593">
      <w:pPr>
        <w:pStyle w:val="berschrift1"/>
        <w:keepLines/>
        <w:numPr>
          <w:ilvl w:val="0"/>
          <w:numId w:val="16"/>
        </w:numPr>
        <w:spacing w:before="0" w:after="0" w:line="275" w:lineRule="atLeast"/>
        <w:ind w:left="426"/>
      </w:pPr>
      <w:bookmarkStart w:id="15" w:name="_Toc150768156"/>
      <w:r w:rsidRPr="0017687D">
        <w:t>Gesetzliche Grundlagen</w:t>
      </w:r>
      <w:bookmarkEnd w:id="15"/>
    </w:p>
    <w:p w14:paraId="2BF9FB9A" w14:textId="77777777" w:rsidR="000B6322" w:rsidRPr="00673848" w:rsidRDefault="000B6322" w:rsidP="000B6322">
      <w:pPr>
        <w:ind w:left="426"/>
        <w:rPr>
          <w:rFonts w:cs="Arial"/>
          <w:sz w:val="22"/>
          <w:szCs w:val="22"/>
        </w:rPr>
      </w:pPr>
      <w:r w:rsidRPr="00673848">
        <w:rPr>
          <w:rFonts w:cs="Arial"/>
          <w:sz w:val="22"/>
          <w:szCs w:val="22"/>
        </w:rPr>
        <w:t xml:space="preserve">Seit 1990 besteht in der Schweiz ein Asbestverbot. Es untersagt das Inverkehrbringen asbesthaltiger Erzeugnisse und Gegenstände. Die Chemikalien-Risikoreduktions-Verordnung (ChemRRV) bestätigt dieses Verdikt </w:t>
      </w:r>
      <w:hyperlink r:id="rId16" w:anchor="a24" w:history="1">
        <w:r w:rsidRPr="00673848">
          <w:rPr>
            <w:rStyle w:val="Hyperlink"/>
            <w:rFonts w:cs="Arial"/>
            <w:color w:val="808080" w:themeColor="background1" w:themeShade="80"/>
            <w:sz w:val="22"/>
            <w:szCs w:val="22"/>
          </w:rPr>
          <w:t>1.6 der SR 814.81</w:t>
        </w:r>
      </w:hyperlink>
      <w:r w:rsidRPr="00673848">
        <w:rPr>
          <w:rFonts w:cs="Arial"/>
          <w:sz w:val="22"/>
          <w:szCs w:val="22"/>
        </w:rPr>
        <w:t xml:space="preserve">. </w:t>
      </w:r>
    </w:p>
    <w:p w14:paraId="30361930" w14:textId="77777777" w:rsidR="000B6322" w:rsidRPr="00673848" w:rsidRDefault="000B6322" w:rsidP="000B6322">
      <w:pPr>
        <w:ind w:left="426"/>
        <w:rPr>
          <w:rFonts w:cs="Arial"/>
          <w:sz w:val="22"/>
          <w:szCs w:val="22"/>
        </w:rPr>
      </w:pPr>
    </w:p>
    <w:p w14:paraId="267122E7" w14:textId="77777777" w:rsidR="000B6322" w:rsidRPr="00673848" w:rsidRDefault="000B6322" w:rsidP="000B6322">
      <w:pPr>
        <w:ind w:left="426"/>
        <w:rPr>
          <w:rFonts w:cs="Arial"/>
          <w:sz w:val="22"/>
          <w:szCs w:val="22"/>
        </w:rPr>
      </w:pPr>
      <w:r w:rsidRPr="00673848">
        <w:rPr>
          <w:rFonts w:cs="Arial"/>
          <w:sz w:val="22"/>
          <w:szCs w:val="22"/>
        </w:rPr>
        <w:t>Nach dem Aus für die angebliche Wunderfaser lenkte der Gesetzgeber das Augenmerk auf den Schutz der Arbeitnehmenden, die bei Renovationen oder Umbauten mit dem gesundheitsgefährdenden Baustoff konfrontiert werden. So verpflichtet das Bundesgesetz über die Unfallversicherung (UVG) Arbeitgebende, alle erforderlichen Massnahmen zur Verhütung von Berufskrankheiten zu treffen.</w:t>
      </w:r>
    </w:p>
    <w:p w14:paraId="5D54B0F0" w14:textId="77777777" w:rsidR="000B6322" w:rsidRPr="00673848" w:rsidRDefault="000B6322" w:rsidP="000B6322">
      <w:pPr>
        <w:ind w:left="360"/>
        <w:contextualSpacing/>
        <w:rPr>
          <w:rFonts w:eastAsia="Calibri" w:cs="Arial"/>
          <w:b/>
          <w:bCs/>
          <w:sz w:val="22"/>
          <w:szCs w:val="22"/>
        </w:rPr>
      </w:pPr>
    </w:p>
    <w:p w14:paraId="1514C9CC" w14:textId="4BDDB201" w:rsidR="000B6322" w:rsidRPr="002B5152" w:rsidRDefault="000B6322" w:rsidP="004A0EEB">
      <w:pPr>
        <w:pStyle w:val="berschrift2"/>
      </w:pPr>
      <w:bookmarkStart w:id="16" w:name="_Toc150768157"/>
      <w:r w:rsidRPr="002B5152">
        <w:t>Ermittlungspflicht</w:t>
      </w:r>
      <w:bookmarkEnd w:id="16"/>
    </w:p>
    <w:p w14:paraId="598E4C15" w14:textId="77777777" w:rsidR="000B6322" w:rsidRPr="00673848" w:rsidRDefault="000B6322" w:rsidP="000B6322">
      <w:pPr>
        <w:ind w:left="426"/>
        <w:rPr>
          <w:rFonts w:cs="Arial"/>
          <w:sz w:val="22"/>
          <w:szCs w:val="22"/>
        </w:rPr>
      </w:pPr>
      <w:r w:rsidRPr="00673848">
        <w:rPr>
          <w:rFonts w:cs="Arial"/>
          <w:sz w:val="22"/>
          <w:szCs w:val="22"/>
        </w:rPr>
        <w:t>Die Bauarbeitenverordnung (BauAV) definiert eine so genannte Ermittlungspflicht. Das bedeutet, dass vor Beginn von Bauarbeiten in Gebäuden mit Asbestverdacht die Gefährdungen ermitteln und eine Risikobewertung vorgenommen werden muss. Sind Arbeitnehmende einem erhöhten gesundheitlichen Risiko ausgesetzt, fordert die BauAV die Planung und Umsetzung von Schutzmassnahmen.</w:t>
      </w:r>
    </w:p>
    <w:p w14:paraId="4309AB94" w14:textId="77777777" w:rsidR="000B6322" w:rsidRPr="00673848" w:rsidRDefault="000B6322" w:rsidP="000B6322">
      <w:pPr>
        <w:ind w:left="426"/>
        <w:rPr>
          <w:rFonts w:cs="Arial"/>
          <w:sz w:val="22"/>
          <w:szCs w:val="22"/>
        </w:rPr>
      </w:pPr>
    </w:p>
    <w:p w14:paraId="65082075" w14:textId="2266B02B" w:rsidR="000B6322" w:rsidRPr="002B5152" w:rsidRDefault="000B6322" w:rsidP="004A0EEB">
      <w:pPr>
        <w:pStyle w:val="berschrift2"/>
      </w:pPr>
      <w:bookmarkStart w:id="17" w:name="_Toc150768158"/>
      <w:r w:rsidRPr="002B5152">
        <w:t>Sicherheitsmassnahmen</w:t>
      </w:r>
      <w:bookmarkEnd w:id="17"/>
    </w:p>
    <w:p w14:paraId="03D22497" w14:textId="77777777" w:rsidR="000B6322" w:rsidRPr="00673848" w:rsidRDefault="000B6322" w:rsidP="000B6322">
      <w:pPr>
        <w:ind w:left="426"/>
        <w:rPr>
          <w:rFonts w:cs="Arial"/>
          <w:sz w:val="22"/>
          <w:szCs w:val="22"/>
        </w:rPr>
      </w:pPr>
      <w:r w:rsidRPr="00673848">
        <w:rPr>
          <w:rFonts w:cs="Arial"/>
          <w:sz w:val="22"/>
          <w:szCs w:val="22"/>
        </w:rPr>
        <w:t xml:space="preserve">Die Art der Massnahmen formuliert die </w:t>
      </w:r>
      <w:hyperlink r:id="rId17" w:history="1">
        <w:r w:rsidRPr="00673848">
          <w:rPr>
            <w:rStyle w:val="Hyperlink"/>
            <w:rFonts w:cs="Arial"/>
            <w:color w:val="808080" w:themeColor="background1" w:themeShade="80"/>
            <w:sz w:val="22"/>
            <w:szCs w:val="22"/>
          </w:rPr>
          <w:t>EKAS Richtlinie Asbest</w:t>
        </w:r>
      </w:hyperlink>
      <w:r w:rsidRPr="00673848">
        <w:rPr>
          <w:rFonts w:cs="Arial"/>
          <w:sz w:val="22"/>
          <w:szCs w:val="22"/>
        </w:rPr>
        <w:t>. Dabei unterscheidet das Regelwerk zwischen generellen und speziellen Massnahmen. Spezielle Schutzvorkehrungen sind bei schwachgebundenem Asbest, bei festgebundenen Asbestprodukten und bei Arbeiten im Untertagebau notwendig.</w:t>
      </w:r>
    </w:p>
    <w:p w14:paraId="2FD2608A" w14:textId="77777777" w:rsidR="000B6322" w:rsidRPr="0017687D" w:rsidRDefault="000B6322" w:rsidP="000B6322">
      <w:pPr>
        <w:rPr>
          <w:rFonts w:cs="Arial"/>
        </w:rPr>
      </w:pPr>
    </w:p>
    <w:p w14:paraId="34CE6400" w14:textId="77777777" w:rsidR="000B6322" w:rsidRPr="0017687D" w:rsidRDefault="000B6322" w:rsidP="000B6322">
      <w:pPr>
        <w:ind w:left="426"/>
        <w:rPr>
          <w:rFonts w:cs="Arial"/>
          <w:i/>
          <w:iCs/>
          <w:sz w:val="18"/>
          <w:szCs w:val="18"/>
        </w:rPr>
      </w:pPr>
      <w:r w:rsidRPr="0017687D">
        <w:rPr>
          <w:rFonts w:cs="Arial"/>
          <w:i/>
          <w:iCs/>
          <w:sz w:val="18"/>
          <w:szCs w:val="18"/>
        </w:rPr>
        <w:t>Quelle: www.suva.ch/asbest</w:t>
      </w:r>
    </w:p>
    <w:p w14:paraId="6CDF33FB" w14:textId="77777777" w:rsidR="000B6322" w:rsidRPr="0017687D" w:rsidRDefault="000B6322" w:rsidP="000B6322">
      <w:pPr>
        <w:ind w:left="426"/>
        <w:rPr>
          <w:rFonts w:cs="Arial"/>
        </w:rPr>
      </w:pPr>
    </w:p>
    <w:p w14:paraId="49DA182C" w14:textId="77777777" w:rsidR="000B6322" w:rsidRDefault="000B6322" w:rsidP="000B6322">
      <w:pPr>
        <w:ind w:left="426"/>
        <w:rPr>
          <w:rFonts w:cs="Arial"/>
        </w:rPr>
      </w:pPr>
    </w:p>
    <w:p w14:paraId="3B1FD74D" w14:textId="77777777" w:rsidR="002B5152" w:rsidRDefault="002B5152" w:rsidP="000B6322">
      <w:pPr>
        <w:ind w:left="426"/>
        <w:rPr>
          <w:rFonts w:cs="Arial"/>
        </w:rPr>
      </w:pPr>
    </w:p>
    <w:p w14:paraId="6818C75F" w14:textId="77777777" w:rsidR="002B5152" w:rsidRPr="0017687D" w:rsidRDefault="002B5152" w:rsidP="000B6322">
      <w:pPr>
        <w:ind w:left="426"/>
        <w:rPr>
          <w:rFonts w:cs="Arial"/>
        </w:rPr>
      </w:pPr>
    </w:p>
    <w:p w14:paraId="4EDE30B7" w14:textId="77777777" w:rsidR="000B6322" w:rsidRPr="0017687D" w:rsidRDefault="000B6322" w:rsidP="000B6322">
      <w:pPr>
        <w:ind w:left="426"/>
        <w:rPr>
          <w:rFonts w:cs="Arial"/>
        </w:rPr>
      </w:pPr>
    </w:p>
    <w:p w14:paraId="3CFFC96D" w14:textId="77777777" w:rsidR="000B6322" w:rsidRPr="0017687D" w:rsidRDefault="000B6322" w:rsidP="007B6593">
      <w:pPr>
        <w:pStyle w:val="berschrift1"/>
        <w:keepLines/>
        <w:numPr>
          <w:ilvl w:val="0"/>
          <w:numId w:val="16"/>
        </w:numPr>
        <w:spacing w:before="0" w:after="0" w:line="275" w:lineRule="atLeast"/>
      </w:pPr>
      <w:bookmarkStart w:id="18" w:name="_Toc150768159"/>
      <w:r w:rsidRPr="0017687D">
        <w:lastRenderedPageBreak/>
        <w:t>Schadstoffarten</w:t>
      </w:r>
      <w:bookmarkEnd w:id="18"/>
    </w:p>
    <w:p w14:paraId="3BDF387C" w14:textId="634250E7" w:rsidR="000B6322" w:rsidRPr="002B5152" w:rsidRDefault="004A0EEB" w:rsidP="004A0EEB">
      <w:pPr>
        <w:pStyle w:val="berschrift2"/>
      </w:pPr>
      <w:bookmarkStart w:id="19" w:name="_Toc150768160"/>
      <w:r>
        <w:t xml:space="preserve">  </w:t>
      </w:r>
      <w:r w:rsidR="000B6322" w:rsidRPr="002B5152">
        <w:t>Asbest</w:t>
      </w:r>
      <w:bookmarkEnd w:id="19"/>
    </w:p>
    <w:p w14:paraId="7D86B75F" w14:textId="77777777" w:rsidR="000B6322" w:rsidRPr="0017687D" w:rsidRDefault="000B6322" w:rsidP="00552E5A">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Asbest ist die Bezeichnung für eine Gruppe mineralischer Fasern (Silikate), die auch in der Schweiz in bestimmten Gesteinen vorkommen. Aufgrund der grossen Widerstandsfähigkeit wurde Asbest zwischen ca. 1904 und 1990 in verschiedenen Produkten im Hochbau verwendet. Vor allem in Gebäuden aus den 1950er bis 70er Jahren kamen asbesthaltige Bauprodukte zum Einsatz. Diese können besonders bei Renovationen, seltener bei normaler Nutzung die Gesundheit von Heimwerkern, Handwerkern und Bewohnern gefährden. Bereits geringe Konzentrationen von Asbeststaub in der Luft können die Entstehung von Krebserkrankungen der Lunge fördern.</w:t>
      </w:r>
      <w:r w:rsidRPr="0017687D">
        <w:rPr>
          <w:rFonts w:ascii="Arial" w:eastAsia="Calibri" w:hAnsi="Arial" w:cs="Arial"/>
          <w:b/>
          <w:bCs/>
          <w:sz w:val="20"/>
        </w:rPr>
        <w:br/>
      </w:r>
    </w:p>
    <w:p w14:paraId="3435BEE8" w14:textId="77777777" w:rsidR="000B6322" w:rsidRPr="0017687D" w:rsidRDefault="000B6322" w:rsidP="007B6593">
      <w:pPr>
        <w:pStyle w:val="berschrift3"/>
        <w:keepLines/>
        <w:numPr>
          <w:ilvl w:val="2"/>
          <w:numId w:val="16"/>
        </w:numPr>
        <w:tabs>
          <w:tab w:val="clear" w:pos="907"/>
        </w:tabs>
        <w:spacing w:before="0" w:after="0" w:line="275" w:lineRule="atLeast"/>
      </w:pPr>
      <w:bookmarkStart w:id="20" w:name="_Toc150768161"/>
      <w:r w:rsidRPr="0017687D">
        <w:t>Beispiele Asbestvorkommen</w:t>
      </w:r>
      <w:bookmarkEnd w:id="20"/>
    </w:p>
    <w:p w14:paraId="0CE9ACD1" w14:textId="77777777" w:rsidR="000B6322" w:rsidRPr="00673848" w:rsidRDefault="000B6322" w:rsidP="000B6322">
      <w:pPr>
        <w:ind w:left="567"/>
        <w:rPr>
          <w:rFonts w:cs="Arial"/>
          <w:sz w:val="22"/>
          <w:szCs w:val="22"/>
          <w:lang w:eastAsia="de-DE"/>
        </w:rPr>
      </w:pPr>
      <w:r w:rsidRPr="00673848">
        <w:rPr>
          <w:rFonts w:cs="Arial"/>
          <w:sz w:val="22"/>
          <w:szCs w:val="22"/>
          <w:lang w:eastAsia="de-DE"/>
        </w:rPr>
        <w:t>Grundsätzlich muss davon ausgegangen werden, dass in allen Gebäuden, die vor 1990 erstellt wurden, Asbest verbaut sein kann. Folgende Baumaterialien und Bauteile enthalten typischerweise Asbest:</w:t>
      </w:r>
    </w:p>
    <w:p w14:paraId="7B977BEE" w14:textId="77777777" w:rsidR="000B6322" w:rsidRPr="00552E5A" w:rsidRDefault="000B6322" w:rsidP="00552E5A">
      <w:pPr>
        <w:ind w:left="360" w:hanging="360"/>
        <w:rPr>
          <w:rFonts w:cs="Arial"/>
          <w:color w:val="000000" w:themeColor="text1"/>
          <w:lang w:eastAsia="de-DE"/>
        </w:rPr>
      </w:pPr>
    </w:p>
    <w:p w14:paraId="7D7A4787"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Spritzasbest auf Stahlträgern/ -stützen</w:t>
      </w:r>
    </w:p>
    <w:p w14:paraId="5716FFCD"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Fliesenkleber an Wänden und Böden, sowie Sockelfliesen</w:t>
      </w:r>
    </w:p>
    <w:p w14:paraId="28603BC2"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Grundputz /Deckputz, Farbe (Wände, Decken)</w:t>
      </w:r>
    </w:p>
    <w:p w14:paraId="0EE1449E"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Ausgleichsmörtel, Flächenspachtel (Böden, Wände)</w:t>
      </w:r>
    </w:p>
    <w:p w14:paraId="73120B48"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Flächenspachtel im Aufbau von Gipskartonplatten (insbesondere als lineare Fugenfüller und als punktueller oder flächiger Glättespachtel)</w:t>
      </w:r>
    </w:p>
    <w:p w14:paraId="1647B79A"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Kleber von Bodenbelägen (sehr oft schwarzer Bitumenkleber)</w:t>
      </w:r>
    </w:p>
    <w:p w14:paraId="585B5EE5"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es gibt auch PVC – Beläge, die im Material selbst Asbest enthalten</w:t>
      </w:r>
    </w:p>
    <w:p w14:paraId="445449C3"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Bsp. «Novilonbeläge mit schwachgebundenem Asbestkartonrücken, Colorvinyl-Platten, etc.)</w:t>
      </w:r>
    </w:p>
    <w:p w14:paraId="709E9E1F"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Teppichkleber (Kunstharzkleber)</w:t>
      </w:r>
    </w:p>
    <w:p w14:paraId="1024F4C4"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Brandabschottungen</w:t>
      </w:r>
    </w:p>
    <w:p w14:paraId="74CEAD16"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Rohrisolationen</w:t>
      </w:r>
    </w:p>
    <w:p w14:paraId="37D31370"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Eternitplatten und Kabeltrassen</w:t>
      </w:r>
    </w:p>
    <w:p w14:paraId="379D7FA3"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Eternitleitungen (Abwasser)</w:t>
      </w:r>
    </w:p>
    <w:p w14:paraId="303662CA"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Fensterkitt Anschlagkitt</w:t>
      </w:r>
    </w:p>
    <w:p w14:paraId="3178994E"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Brandschutztüren (Glasverkittung und Asbestkarton in Profilen)</w:t>
      </w:r>
    </w:p>
    <w:p w14:paraId="7A9E0878"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Elektrotableau</w:t>
      </w:r>
    </w:p>
    <w:p w14:paraId="1BB7DA35"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etc.</w:t>
      </w:r>
    </w:p>
    <w:p w14:paraId="773AEB68" w14:textId="77777777" w:rsidR="000B6322" w:rsidRPr="0017687D" w:rsidRDefault="000B6322" w:rsidP="000B6322">
      <w:pPr>
        <w:rPr>
          <w:rFonts w:cs="Arial"/>
        </w:rPr>
      </w:pPr>
    </w:p>
    <w:p w14:paraId="2A65F1EA" w14:textId="1F186246" w:rsidR="000B6322" w:rsidRPr="002B5152" w:rsidRDefault="004A0EEB" w:rsidP="004A0EEB">
      <w:pPr>
        <w:pStyle w:val="berschrift2"/>
      </w:pPr>
      <w:bookmarkStart w:id="21" w:name="_Toc150768162"/>
      <w:r>
        <w:t xml:space="preserve">  </w:t>
      </w:r>
      <w:r w:rsidR="000B6322" w:rsidRPr="002B5152">
        <w:t>PCB (Polychlorierte Biphenyle)</w:t>
      </w:r>
      <w:bookmarkEnd w:id="21"/>
    </w:p>
    <w:p w14:paraId="7082BCF4" w14:textId="7A452AB7" w:rsidR="000B6322" w:rsidRPr="004C4693" w:rsidRDefault="000B6322" w:rsidP="004C46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PCB sind synthetisch hergestellte Substanzgemische mit 209 verschiedenen Einzelsubstanzen (Kongeneren). Sie unterscheiden sich durch die Anzahl und Stellung der Chloratome an den beiden Phenolringen.</w:t>
      </w:r>
      <w:r w:rsidR="004C4693">
        <w:rPr>
          <w:rFonts w:ascii="Arial" w:eastAsia="Times New Roman" w:hAnsi="Arial" w:cs="Arial"/>
          <w:color w:val="000000" w:themeColor="text1"/>
          <w:lang w:eastAsia="de-DE"/>
        </w:rPr>
        <w:t xml:space="preserve"> </w:t>
      </w:r>
      <w:r w:rsidR="004C4693">
        <w:rPr>
          <w:rFonts w:ascii="Arial" w:eastAsia="Times New Roman" w:hAnsi="Arial" w:cs="Arial"/>
          <w:color w:val="000000" w:themeColor="text1"/>
          <w:lang w:eastAsia="de-DE"/>
        </w:rPr>
        <w:br/>
      </w:r>
      <w:r w:rsidRPr="004C4693">
        <w:rPr>
          <w:rFonts w:ascii="Arial" w:eastAsia="Times New Roman" w:hAnsi="Arial" w:cs="Arial"/>
          <w:color w:val="000000" w:themeColor="text1"/>
          <w:lang w:eastAsia="de-DE"/>
        </w:rPr>
        <w:t>PCB gehören zu den persistenten organischen Schadstoffen (POPs): Sie sind schlecht abbaubar und reichern sich in der Nahrungskette an. Inzwischen sind PCB in der Umwelt überall vorhanden und werden täglich in kleinen Mengen mit der Nahrung aufgenommen. Im Stockholmer Übereinkommen hat sich die Schweiz dazu verpflichtet, alle PCB-Vorkommen so bald wie möglich zu identifizieren und in umweltverträglichen Entsorgungsanlagen zu vernichten. Bei mechanischen Bearbeitungen (Rückbau / Umbau) können die Schadstoffe über direkten Hautkontakt, Atemwege und Mund aufgenommen werden.</w:t>
      </w:r>
    </w:p>
    <w:p w14:paraId="6297DFFD" w14:textId="77777777" w:rsidR="000B6322" w:rsidRPr="0017687D" w:rsidRDefault="000B6322" w:rsidP="004C46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PCB wurden zur Isolation in Kondensatoren und Transformatoren, in Hydrauliköl, aber auch in offenen Anwendungen wie Lacken, Harzen, Kunststoffen, Druckerfarben, Klebstoffen und in dauerelastischen Fugendichtungsmassen verwendet.</w:t>
      </w:r>
    </w:p>
    <w:p w14:paraId="7778D6C8" w14:textId="77777777" w:rsidR="000B6322" w:rsidRPr="0017687D" w:rsidRDefault="000B6322" w:rsidP="004C46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Im Jahre 1972 wurde die Verwendung von PCB in der Schweiz aufgrund der schädlichen Eigenschaften für Mensch und Umwelt für offene Systeme verboten. 1986 trat ein generelles PCB-Verbot in Kraft. Die seither getroffenen Reduktionsmassnahmen haben zu einer deutlichen Abnahme der PCB-Belastung der Bevölkerung geführt. Die Massnahmen müssen nun konsequent weitergeführt werden.</w:t>
      </w:r>
    </w:p>
    <w:p w14:paraId="71D4A9BE" w14:textId="77777777" w:rsidR="000B6322" w:rsidRDefault="000B6322" w:rsidP="004C4693">
      <w:pPr>
        <w:pStyle w:val="Listenabsatz"/>
        <w:numPr>
          <w:ilvl w:val="0"/>
          <w:numId w:val="0"/>
        </w:numPr>
        <w:ind w:left="567"/>
        <w:rPr>
          <w:rFonts w:ascii="Arial" w:eastAsia="Times New Roman" w:hAnsi="Arial" w:cs="Arial"/>
          <w:color w:val="000000" w:themeColor="text1"/>
          <w:lang w:eastAsia="de-DE"/>
        </w:rPr>
      </w:pPr>
    </w:p>
    <w:p w14:paraId="70545724" w14:textId="77777777" w:rsidR="00B96951" w:rsidRPr="0017687D" w:rsidRDefault="00B96951" w:rsidP="004C4693">
      <w:pPr>
        <w:pStyle w:val="Listenabsatz"/>
        <w:numPr>
          <w:ilvl w:val="0"/>
          <w:numId w:val="0"/>
        </w:numPr>
        <w:ind w:left="567"/>
        <w:rPr>
          <w:rFonts w:ascii="Arial" w:eastAsia="Times New Roman" w:hAnsi="Arial" w:cs="Arial"/>
          <w:color w:val="000000" w:themeColor="text1"/>
          <w:lang w:eastAsia="de-DE"/>
        </w:rPr>
      </w:pPr>
    </w:p>
    <w:p w14:paraId="0680DE3B" w14:textId="77777777" w:rsidR="000B6322" w:rsidRPr="0017687D" w:rsidRDefault="000B6322" w:rsidP="007B6593">
      <w:pPr>
        <w:pStyle w:val="berschrift3"/>
        <w:keepLines/>
        <w:numPr>
          <w:ilvl w:val="2"/>
          <w:numId w:val="16"/>
        </w:numPr>
        <w:tabs>
          <w:tab w:val="clear" w:pos="907"/>
        </w:tabs>
        <w:spacing w:before="0" w:after="0" w:line="275" w:lineRule="atLeast"/>
      </w:pPr>
      <w:bookmarkStart w:id="22" w:name="_Toc150768163"/>
      <w:r w:rsidRPr="0017687D">
        <w:lastRenderedPageBreak/>
        <w:t>Beispiele PCB (Polychlorierte Biphenyle)</w:t>
      </w:r>
      <w:bookmarkEnd w:id="22"/>
    </w:p>
    <w:p w14:paraId="18DA28D2" w14:textId="77777777" w:rsidR="000B6322" w:rsidRPr="008D6A54" w:rsidRDefault="000B6322" w:rsidP="000B6322">
      <w:pPr>
        <w:ind w:left="567"/>
        <w:rPr>
          <w:rFonts w:cs="Arial"/>
          <w:sz w:val="22"/>
          <w:szCs w:val="22"/>
        </w:rPr>
      </w:pPr>
      <w:r w:rsidRPr="008D6A54">
        <w:rPr>
          <w:rFonts w:cs="Arial"/>
          <w:sz w:val="22"/>
          <w:szCs w:val="22"/>
        </w:rPr>
        <w:t>Diese Schadstoffe können in folgenden Bauteilen gefunden werden:</w:t>
      </w:r>
    </w:p>
    <w:p w14:paraId="045CBA4A" w14:textId="77777777" w:rsidR="000B6322" w:rsidRPr="0017687D" w:rsidRDefault="000B6322" w:rsidP="004C4693">
      <w:pPr>
        <w:pStyle w:val="Listenabsatz"/>
        <w:numPr>
          <w:ilvl w:val="0"/>
          <w:numId w:val="0"/>
        </w:numPr>
        <w:ind w:left="360"/>
        <w:rPr>
          <w:rFonts w:ascii="Arial" w:hAnsi="Arial" w:cs="Arial"/>
        </w:rPr>
      </w:pPr>
    </w:p>
    <w:p w14:paraId="74634C9F"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Vorschaltgeräte in FL-Leuchten</w:t>
      </w:r>
    </w:p>
    <w:p w14:paraId="207F6241"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Weichmacher in Farben (Bodenbeschichtungen, Fugendichtungen, Beschichtungen, Metall)</w:t>
      </w:r>
    </w:p>
    <w:p w14:paraId="51E92011"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etc.</w:t>
      </w:r>
    </w:p>
    <w:p w14:paraId="77801ED0" w14:textId="77777777" w:rsidR="000B6322" w:rsidRPr="0017687D" w:rsidRDefault="000B6322" w:rsidP="004C4693">
      <w:pPr>
        <w:pStyle w:val="Listenabsatz"/>
        <w:numPr>
          <w:ilvl w:val="0"/>
          <w:numId w:val="0"/>
        </w:numPr>
        <w:ind w:left="567"/>
        <w:rPr>
          <w:rFonts w:ascii="Arial" w:eastAsia="Times New Roman" w:hAnsi="Arial" w:cs="Arial"/>
          <w:color w:val="000000" w:themeColor="text1"/>
          <w:lang w:eastAsia="de-DE"/>
        </w:rPr>
      </w:pPr>
    </w:p>
    <w:p w14:paraId="092B0E52" w14:textId="70543FC0" w:rsidR="000B6322" w:rsidRPr="00B554F7" w:rsidRDefault="004A0EEB" w:rsidP="004A0EEB">
      <w:pPr>
        <w:pStyle w:val="berschrift2"/>
      </w:pPr>
      <w:bookmarkStart w:id="23" w:name="_Toc150768164"/>
      <w:r>
        <w:t xml:space="preserve">  </w:t>
      </w:r>
      <w:r w:rsidR="000B6322" w:rsidRPr="00B554F7">
        <w:t>PAK (Polyzyklische aromatische Kohlenwasserstoffe)</w:t>
      </w:r>
      <w:bookmarkEnd w:id="23"/>
    </w:p>
    <w:p w14:paraId="53D123E6" w14:textId="77777777" w:rsidR="000B6322" w:rsidRPr="0017687D" w:rsidRDefault="000B6322" w:rsidP="004C46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Wo immer organisches Material verbrannt wird, können polyzyklische aromatische Kohlenwasserstoffe (PAK) entstehen. Einige PAK sind krebserregend. Gesetze regulieren die PAK-Freisetzung auf eine für den Menschen tolerierbare Menge.</w:t>
      </w:r>
    </w:p>
    <w:p w14:paraId="195B0CAB"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PAK entstehen bei unvollständigen Verbrennungsprozessen von Kohle, Heizöl, Treibstoff, Holz oder Tabak. An Russpartikel gebunden gelangen sie in die Umgebungsluft. Auch Nahrungsmittel können bedingt durch gewisse Verarbeitungsmethoden viel PAK enthalten.</w:t>
      </w:r>
    </w:p>
    <w:p w14:paraId="5501B4FE"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Einige PAK können das Erbgut schädigen, Krebs erzeugen oder die Fortpflanzung und die Entwicklung des Ungeborenen beeinträchtigen. Benzo(a)</w:t>
      </w:r>
      <w:proofErr w:type="spellStart"/>
      <w:r w:rsidRPr="0017687D">
        <w:rPr>
          <w:rFonts w:ascii="Arial" w:eastAsia="Times New Roman" w:hAnsi="Arial" w:cs="Arial"/>
          <w:color w:val="000000" w:themeColor="text1"/>
          <w:lang w:eastAsia="de-DE"/>
        </w:rPr>
        <w:t>pyren</w:t>
      </w:r>
      <w:proofErr w:type="spellEnd"/>
      <w:r w:rsidRPr="0017687D">
        <w:rPr>
          <w:rFonts w:ascii="Arial" w:eastAsia="Times New Roman" w:hAnsi="Arial" w:cs="Arial"/>
          <w:color w:val="000000" w:themeColor="text1"/>
          <w:lang w:eastAsia="de-DE"/>
        </w:rPr>
        <w:t xml:space="preserve"> gilt als der giftigste PAK, bei dem alle diese Eigenschaften vereint sind.</w:t>
      </w:r>
    </w:p>
    <w:p w14:paraId="3D8948F1"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Der Mensch kann PAK aufnehmen, indem er PAK-haltige Partikel einatmet, PAK-haltige Nahrungsmittel isst oder mit PAK-haltigen Materialien Hautkontakt hat.</w:t>
      </w:r>
    </w:p>
    <w:p w14:paraId="56C02921"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 xml:space="preserve">Weil die PAK giftig sind, existieren verschiedene Gesetzesvorschriften, die den PAK-Gehalt von Lebensmitteln und gewissen Verbraucherprodukten, sowie die Umweltbelastung mit PAK wirksam einschränken. </w:t>
      </w:r>
    </w:p>
    <w:p w14:paraId="24F6C031"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p>
    <w:p w14:paraId="2937CC2D" w14:textId="77777777" w:rsidR="000B6322" w:rsidRPr="0017687D" w:rsidRDefault="000B6322" w:rsidP="007B6593">
      <w:pPr>
        <w:pStyle w:val="berschrift3"/>
        <w:keepLines/>
        <w:numPr>
          <w:ilvl w:val="2"/>
          <w:numId w:val="16"/>
        </w:numPr>
        <w:tabs>
          <w:tab w:val="clear" w:pos="907"/>
        </w:tabs>
        <w:spacing w:before="0" w:after="0" w:line="275" w:lineRule="atLeast"/>
      </w:pPr>
      <w:bookmarkStart w:id="24" w:name="_Toc150768165"/>
      <w:r w:rsidRPr="0017687D">
        <w:t>Beispiele PAK (Polyzyklische aromatische Kohlenwasserstoffe)</w:t>
      </w:r>
      <w:bookmarkEnd w:id="24"/>
    </w:p>
    <w:p w14:paraId="5CA0B2E9" w14:textId="77777777" w:rsidR="000B6322" w:rsidRPr="00B96951" w:rsidRDefault="000B6322" w:rsidP="000B6322">
      <w:pPr>
        <w:shd w:val="clear" w:color="auto" w:fill="FFFFFF"/>
        <w:ind w:left="567"/>
        <w:rPr>
          <w:rFonts w:cs="Arial"/>
          <w:sz w:val="22"/>
          <w:szCs w:val="22"/>
        </w:rPr>
      </w:pPr>
      <w:r w:rsidRPr="00B96951">
        <w:rPr>
          <w:rFonts w:cs="Arial"/>
          <w:sz w:val="22"/>
          <w:szCs w:val="22"/>
        </w:rPr>
        <w:t>Diese Schadstoffe können in folgenden Bauteilen gefunden werden:</w:t>
      </w:r>
    </w:p>
    <w:p w14:paraId="1BFC894F" w14:textId="77777777" w:rsidR="000B6322" w:rsidRPr="0017687D" w:rsidRDefault="000B6322" w:rsidP="000B6322">
      <w:pPr>
        <w:shd w:val="clear" w:color="auto" w:fill="FFFFFF"/>
        <w:ind w:left="360"/>
        <w:rPr>
          <w:rFonts w:cs="Arial"/>
        </w:rPr>
      </w:pPr>
    </w:p>
    <w:p w14:paraId="422C6E6C"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Bituminöse Kleber (Teppiche, Colorvinylplatten)</w:t>
      </w:r>
    </w:p>
    <w:p w14:paraId="3D94ED17"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Korkisolationen (Wärme-/Kältebrücken)</w:t>
      </w:r>
    </w:p>
    <w:p w14:paraId="15586C9E"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Tankbeschichtungen</w:t>
      </w:r>
    </w:p>
    <w:p w14:paraId="7C4B9407"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Rohrisolationen</w:t>
      </w:r>
    </w:p>
    <w:p w14:paraId="7A7ADE4E" w14:textId="77777777" w:rsidR="000B6322" w:rsidRPr="0017687D" w:rsidRDefault="000B6322" w:rsidP="007B6593">
      <w:pPr>
        <w:pStyle w:val="Listenabsatz"/>
        <w:numPr>
          <w:ilvl w:val="0"/>
          <w:numId w:val="20"/>
        </w:numPr>
        <w:ind w:left="851" w:hanging="284"/>
        <w:rPr>
          <w:rFonts w:ascii="Arial" w:hAnsi="Arial" w:cs="Arial"/>
        </w:rPr>
      </w:pPr>
      <w:r w:rsidRPr="0017687D">
        <w:rPr>
          <w:rFonts w:ascii="Arial" w:hAnsi="Arial" w:cs="Arial"/>
        </w:rPr>
        <w:t>etc.</w:t>
      </w:r>
    </w:p>
    <w:p w14:paraId="56AF49A6" w14:textId="77777777" w:rsidR="000B6322" w:rsidRPr="0017687D" w:rsidRDefault="000B6322" w:rsidP="000B6322">
      <w:pPr>
        <w:rPr>
          <w:rFonts w:cs="Arial"/>
        </w:rPr>
      </w:pPr>
    </w:p>
    <w:p w14:paraId="1DA95420" w14:textId="0FA3C8A7" w:rsidR="000B6322" w:rsidRPr="00B554F7" w:rsidRDefault="004A0EEB" w:rsidP="004A0EEB">
      <w:pPr>
        <w:pStyle w:val="berschrift2"/>
      </w:pPr>
      <w:bookmarkStart w:id="25" w:name="_Toc150768166"/>
      <w:r>
        <w:t xml:space="preserve">  </w:t>
      </w:r>
      <w:r w:rsidR="000B6322" w:rsidRPr="00B554F7">
        <w:t>Schwermetall</w:t>
      </w:r>
      <w:bookmarkEnd w:id="25"/>
    </w:p>
    <w:p w14:paraId="040D1BE8"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Das Vorkommen von Schwermetallen in Gebäuden steht vor allem im Zusammenhang mit früher verwendeten Mineralfarben. Anstriche, welche in Gebäuden auf Putzen, Metall- oder Holzoberflächen aufgebracht wurden, enthalten neben Binde- und Verdünnungsmitteln als wesentliche Bestandteile oft schwermetallhaltige Pigmente (z.B. Blei, Cadmium, Chrom, Zink oder Quecksilber).</w:t>
      </w:r>
    </w:p>
    <w:p w14:paraId="05F44350"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p>
    <w:p w14:paraId="06C7181A" w14:textId="77777777" w:rsidR="000B6322" w:rsidRPr="0017687D" w:rsidRDefault="000B6322" w:rsidP="007B6593">
      <w:pPr>
        <w:pStyle w:val="berschrift3"/>
        <w:keepLines/>
        <w:numPr>
          <w:ilvl w:val="2"/>
          <w:numId w:val="16"/>
        </w:numPr>
        <w:tabs>
          <w:tab w:val="clear" w:pos="907"/>
        </w:tabs>
        <w:spacing w:before="0" w:after="0" w:line="275" w:lineRule="atLeast"/>
      </w:pPr>
      <w:bookmarkStart w:id="26" w:name="_Toc150768167"/>
      <w:r w:rsidRPr="0017687D">
        <w:t>Beispiel Schwermetall</w:t>
      </w:r>
      <w:bookmarkEnd w:id="26"/>
    </w:p>
    <w:p w14:paraId="1EF44E3A" w14:textId="77777777" w:rsidR="000B6322" w:rsidRPr="00A55DB6" w:rsidRDefault="000B6322" w:rsidP="000B6322">
      <w:pPr>
        <w:ind w:firstLine="567"/>
        <w:rPr>
          <w:rFonts w:eastAsiaTheme="minorHAnsi" w:cs="Arial"/>
          <w:sz w:val="22"/>
          <w:szCs w:val="22"/>
        </w:rPr>
      </w:pPr>
      <w:r w:rsidRPr="00A55DB6">
        <w:rPr>
          <w:rFonts w:eastAsiaTheme="minorHAnsi" w:cs="Arial"/>
          <w:sz w:val="22"/>
          <w:szCs w:val="22"/>
        </w:rPr>
        <w:t>Farben und Beschichtungen auf Metall (Bsp. Bleigrundierungen auf Stahl)</w:t>
      </w:r>
    </w:p>
    <w:p w14:paraId="1D69C410" w14:textId="77777777" w:rsidR="000B6322" w:rsidRPr="0017687D" w:rsidRDefault="000B6322" w:rsidP="000B6322">
      <w:pPr>
        <w:rPr>
          <w:rFonts w:cs="Arial"/>
          <w:lang w:eastAsia="de-DE"/>
        </w:rPr>
      </w:pPr>
    </w:p>
    <w:p w14:paraId="62578CEC" w14:textId="19E800B5" w:rsidR="007B6593" w:rsidRPr="007B6593" w:rsidRDefault="00206500" w:rsidP="007B6593">
      <w:pPr>
        <w:pStyle w:val="Listenabsatz"/>
        <w:numPr>
          <w:ilvl w:val="0"/>
          <w:numId w:val="0"/>
        </w:numPr>
        <w:pBdr>
          <w:top w:val="single" w:sz="4" w:space="1" w:color="auto"/>
          <w:left w:val="single" w:sz="4" w:space="18" w:color="auto"/>
          <w:bottom w:val="single" w:sz="4" w:space="1" w:color="auto"/>
          <w:right w:val="single" w:sz="4" w:space="0" w:color="auto"/>
        </w:pBdr>
        <w:ind w:left="993"/>
        <w:rPr>
          <w:rFonts w:ascii="Arial" w:hAnsi="Arial" w:cs="Arial"/>
          <w:b/>
          <w:bCs/>
        </w:rPr>
      </w:pPr>
      <w:r w:rsidRPr="00206500">
        <w:rPr>
          <w:rFonts w:ascii="Wingdings" w:eastAsia="Wingdings" w:hAnsi="Wingdings" w:cs="Wingdings"/>
          <w:b/>
          <w:bCs/>
          <w:noProof/>
        </w:rPr>
        <w:t>à</w:t>
      </w:r>
      <w:r>
        <w:rPr>
          <w:rFonts w:ascii="Arial" w:hAnsi="Arial" w:cs="Arial"/>
          <w:b/>
          <w:bCs/>
          <w:noProof/>
        </w:rPr>
        <w:t xml:space="preserve"> </w:t>
      </w:r>
      <w:r w:rsidR="000B6322" w:rsidRPr="0017687D">
        <w:rPr>
          <w:rFonts w:ascii="Arial" w:hAnsi="Arial" w:cs="Arial"/>
          <w:b/>
          <w:bCs/>
        </w:rPr>
        <w:t>Primär relevant ist die Thematik Asbest, da schon bei geringer mechanischer Bearbeitung von asbesthaltigen Bauteilen ein erhebliches Faserfreisetzungspotenzial besteht.</w:t>
      </w:r>
    </w:p>
    <w:p w14:paraId="7508B09C" w14:textId="77777777" w:rsidR="007B6593" w:rsidRDefault="007B6593" w:rsidP="000B6322">
      <w:pPr>
        <w:spacing w:line="270" w:lineRule="atLeast"/>
        <w:rPr>
          <w:rFonts w:eastAsia="Calibri" w:cs="Arial"/>
          <w:b/>
          <w:bCs/>
        </w:rPr>
      </w:pPr>
    </w:p>
    <w:p w14:paraId="33593458" w14:textId="77777777" w:rsidR="007B6593" w:rsidRDefault="007B6593" w:rsidP="000B6322">
      <w:pPr>
        <w:spacing w:line="270" w:lineRule="atLeast"/>
        <w:rPr>
          <w:rFonts w:eastAsia="Calibri" w:cs="Arial"/>
          <w:b/>
          <w:bCs/>
        </w:rPr>
      </w:pPr>
    </w:p>
    <w:p w14:paraId="488D5992" w14:textId="77777777" w:rsidR="007B6593" w:rsidRDefault="007B6593" w:rsidP="000B6322">
      <w:pPr>
        <w:spacing w:line="270" w:lineRule="atLeast"/>
        <w:rPr>
          <w:rFonts w:eastAsia="Calibri" w:cs="Arial"/>
          <w:b/>
          <w:bCs/>
        </w:rPr>
      </w:pPr>
    </w:p>
    <w:p w14:paraId="5D4E95E5" w14:textId="77777777" w:rsidR="00B96951" w:rsidRDefault="00B96951" w:rsidP="000B6322">
      <w:pPr>
        <w:spacing w:line="270" w:lineRule="atLeast"/>
        <w:rPr>
          <w:rFonts w:eastAsia="Calibri" w:cs="Arial"/>
          <w:b/>
          <w:bCs/>
        </w:rPr>
      </w:pPr>
    </w:p>
    <w:p w14:paraId="7832DEB4" w14:textId="77777777" w:rsidR="00B96951" w:rsidRDefault="00B96951" w:rsidP="000B6322">
      <w:pPr>
        <w:spacing w:line="270" w:lineRule="atLeast"/>
        <w:rPr>
          <w:rFonts w:eastAsia="Calibri" w:cs="Arial"/>
          <w:b/>
          <w:bCs/>
        </w:rPr>
      </w:pPr>
    </w:p>
    <w:p w14:paraId="0A5EC428" w14:textId="77777777" w:rsidR="00B96951" w:rsidRDefault="00B96951" w:rsidP="000B6322">
      <w:pPr>
        <w:spacing w:line="270" w:lineRule="atLeast"/>
        <w:rPr>
          <w:rFonts w:eastAsia="Calibri" w:cs="Arial"/>
          <w:b/>
          <w:bCs/>
        </w:rPr>
      </w:pPr>
    </w:p>
    <w:p w14:paraId="1C51CC68" w14:textId="77777777" w:rsidR="00B96951" w:rsidRDefault="00B96951" w:rsidP="000B6322">
      <w:pPr>
        <w:spacing w:line="270" w:lineRule="atLeast"/>
        <w:rPr>
          <w:rFonts w:eastAsia="Calibri" w:cs="Arial"/>
          <w:b/>
          <w:bCs/>
        </w:rPr>
      </w:pPr>
    </w:p>
    <w:p w14:paraId="2A257840" w14:textId="77777777" w:rsidR="00B96951" w:rsidRDefault="00B96951" w:rsidP="000B6322">
      <w:pPr>
        <w:spacing w:line="270" w:lineRule="atLeast"/>
        <w:rPr>
          <w:rFonts w:eastAsia="Calibri" w:cs="Arial"/>
          <w:b/>
          <w:bCs/>
        </w:rPr>
      </w:pPr>
    </w:p>
    <w:p w14:paraId="2EFEC6DC" w14:textId="1BACB6B3" w:rsidR="000B6322" w:rsidRPr="0017687D" w:rsidRDefault="007B6593" w:rsidP="007B6593">
      <w:pPr>
        <w:pStyle w:val="berschrift1"/>
        <w:keepLines/>
        <w:numPr>
          <w:ilvl w:val="0"/>
          <w:numId w:val="16"/>
        </w:numPr>
        <w:spacing w:before="0" w:after="0" w:line="275" w:lineRule="atLeast"/>
      </w:pPr>
      <w:bookmarkStart w:id="27" w:name="_Toc150768168"/>
      <w:r>
        <w:lastRenderedPageBreak/>
        <w:t>S</w:t>
      </w:r>
      <w:r w:rsidR="000B6322" w:rsidRPr="0017687D">
        <w:t>chadstoffabklärung</w:t>
      </w:r>
      <w:bookmarkEnd w:id="27"/>
    </w:p>
    <w:p w14:paraId="7F1FA9E1" w14:textId="7D6922AD" w:rsidR="000B6322" w:rsidRPr="00317551" w:rsidRDefault="004A0EEB" w:rsidP="004A0EEB">
      <w:pPr>
        <w:pStyle w:val="berschrift2"/>
      </w:pPr>
      <w:bookmarkStart w:id="28" w:name="_Toc150768169"/>
      <w:r>
        <w:t xml:space="preserve">  </w:t>
      </w:r>
      <w:r w:rsidR="000B6322" w:rsidRPr="00317551">
        <w:t>Wann?</w:t>
      </w:r>
      <w:bookmarkEnd w:id="28"/>
    </w:p>
    <w:p w14:paraId="7CC51345"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Bei Um- und Rückbauarbeiten können Asbestfasern freigesetzt werden. Um sich und andere bei solchen Arbeiten zu schützen, müssen die Baumaterialien und Bauteile vorgängig beprobt werden. Solange Asbest in Baumaterialen festgebunden ist, stellt er keine Gefahr für seine Umgebung dar.</w:t>
      </w:r>
      <w:r w:rsidRPr="0017687D">
        <w:rPr>
          <w:rFonts w:ascii="Arial" w:eastAsia="Times New Roman" w:hAnsi="Arial" w:cs="Arial"/>
          <w:color w:val="000000" w:themeColor="text1"/>
          <w:lang w:eastAsia="de-DE"/>
        </w:rPr>
        <w:br/>
      </w:r>
    </w:p>
    <w:p w14:paraId="2F814C0F" w14:textId="331D8E70" w:rsidR="000B6322" w:rsidRPr="00317551" w:rsidRDefault="004A0EEB" w:rsidP="004A0EEB">
      <w:pPr>
        <w:pStyle w:val="berschrift2"/>
      </w:pPr>
      <w:bookmarkStart w:id="29" w:name="_Toc150768170"/>
      <w:r>
        <w:t xml:space="preserve">  </w:t>
      </w:r>
      <w:r w:rsidR="000B6322" w:rsidRPr="00317551">
        <w:t>Wer?</w:t>
      </w:r>
      <w:bookmarkEnd w:id="29"/>
    </w:p>
    <w:p w14:paraId="0E4F9705" w14:textId="77777777" w:rsidR="000B6322" w:rsidRPr="0017687D" w:rsidRDefault="000B6322" w:rsidP="007B6593">
      <w:pPr>
        <w:pStyle w:val="Listenabsatz"/>
        <w:numPr>
          <w:ilvl w:val="0"/>
          <w:numId w:val="0"/>
        </w:numPr>
        <w:ind w:left="567"/>
        <w:rPr>
          <w:rFonts w:ascii="Arial" w:eastAsia="Times New Roman" w:hAnsi="Arial" w:cs="Arial"/>
          <w:color w:val="000000" w:themeColor="text1"/>
          <w:lang w:eastAsia="de-DE"/>
        </w:rPr>
      </w:pPr>
      <w:r w:rsidRPr="0017687D">
        <w:rPr>
          <w:rFonts w:ascii="Arial" w:eastAsia="Times New Roman" w:hAnsi="Arial" w:cs="Arial"/>
          <w:color w:val="000000" w:themeColor="text1"/>
          <w:lang w:eastAsia="de-DE"/>
        </w:rPr>
        <w:t>Die Verantwortung (Nachweis einer Schadstoffermittlung bei einem Baugesuch) liegt beim Bauunternehmer. Für das Erstellen eines Gebäudeberichtes muss ein</w:t>
      </w:r>
      <w:r w:rsidRPr="0017687D">
        <w:rPr>
          <w:rFonts w:ascii="Arial" w:eastAsia="Times New Roman" w:hAnsi="Arial" w:cs="Arial"/>
          <w:lang w:eastAsia="de-DE"/>
        </w:rPr>
        <w:t xml:space="preserve"> Schadstoffdiagnostiker hinzugezogen werden.</w:t>
      </w:r>
    </w:p>
    <w:p w14:paraId="1E615DCE" w14:textId="77777777" w:rsidR="000B6322" w:rsidRPr="0017687D" w:rsidRDefault="000B6322" w:rsidP="000B6322">
      <w:pPr>
        <w:rPr>
          <w:rFonts w:cs="Arial"/>
        </w:rPr>
      </w:pPr>
    </w:p>
    <w:p w14:paraId="18586A26" w14:textId="3D04B25E" w:rsidR="000B6322" w:rsidRPr="00317551" w:rsidRDefault="004A0EEB" w:rsidP="004A0EEB">
      <w:pPr>
        <w:pStyle w:val="berschrift2"/>
      </w:pPr>
      <w:bookmarkStart w:id="30" w:name="_Toc150768171"/>
      <w:r>
        <w:t xml:space="preserve">  </w:t>
      </w:r>
      <w:r w:rsidR="000B6322" w:rsidRPr="00317551">
        <w:t>Wo?</w:t>
      </w:r>
      <w:bookmarkEnd w:id="30"/>
    </w:p>
    <w:p w14:paraId="12ED0422" w14:textId="77777777" w:rsidR="000B6322" w:rsidRPr="00B96951" w:rsidRDefault="000B6322" w:rsidP="000B6322">
      <w:pPr>
        <w:ind w:left="567"/>
        <w:rPr>
          <w:rFonts w:cs="Arial"/>
          <w:sz w:val="22"/>
          <w:szCs w:val="22"/>
        </w:rPr>
      </w:pPr>
      <w:r w:rsidRPr="00B96951">
        <w:rPr>
          <w:rFonts w:cs="Arial"/>
          <w:sz w:val="22"/>
          <w:szCs w:val="22"/>
          <w:lang w:eastAsia="de-DE"/>
        </w:rPr>
        <w:t>Überall wo ein potenzielles Schadstoffvorkommen vermutet wird.</w:t>
      </w:r>
      <w:r w:rsidRPr="00B96951">
        <w:rPr>
          <w:rFonts w:cs="Arial"/>
          <w:sz w:val="22"/>
          <w:szCs w:val="22"/>
          <w:lang w:eastAsia="de-DE"/>
        </w:rPr>
        <w:br/>
      </w:r>
    </w:p>
    <w:p w14:paraId="29C4350A" w14:textId="77777777" w:rsidR="000B6322" w:rsidRPr="0017687D" w:rsidRDefault="000B6322" w:rsidP="000B6322">
      <w:pPr>
        <w:spacing w:line="270" w:lineRule="atLeast"/>
        <w:rPr>
          <w:rFonts w:cs="Arial"/>
        </w:rPr>
      </w:pPr>
      <w:r w:rsidRPr="0017687D">
        <w:rPr>
          <w:rFonts w:cs="Arial"/>
        </w:rPr>
        <w:br w:type="page"/>
      </w:r>
    </w:p>
    <w:p w14:paraId="67338C4F" w14:textId="09D28BE5" w:rsidR="000B6322" w:rsidRPr="00317551" w:rsidRDefault="000B6322" w:rsidP="004A0EEB">
      <w:pPr>
        <w:pStyle w:val="berschrift2"/>
      </w:pPr>
      <w:bookmarkStart w:id="31" w:name="_Toc150768172"/>
      <w:r>
        <w:lastRenderedPageBreak/>
        <w:t>Ablaufschema</w:t>
      </w:r>
      <w:bookmarkEnd w:id="31"/>
    </w:p>
    <w:p w14:paraId="3F9A9E12" w14:textId="77777777" w:rsidR="000B6322" w:rsidRPr="0017687D" w:rsidRDefault="000B6322" w:rsidP="000B6322">
      <w:pPr>
        <w:ind w:left="426"/>
        <w:rPr>
          <w:rFonts w:eastAsia="Calibri" w:cs="Arial"/>
        </w:rPr>
      </w:pPr>
    </w:p>
    <w:p w14:paraId="29AEFD8B" w14:textId="77777777" w:rsidR="000B6322" w:rsidRPr="0017687D" w:rsidRDefault="000B6322" w:rsidP="000B6322">
      <w:pPr>
        <w:ind w:left="426"/>
        <w:rPr>
          <w:rFonts w:eastAsia="Calibri" w:cs="Arial"/>
        </w:rPr>
      </w:pPr>
    </w:p>
    <w:p w14:paraId="394191A4" w14:textId="2BD50ACF" w:rsidR="000B6322" w:rsidRPr="0017687D" w:rsidRDefault="00FD2B47" w:rsidP="000B6322">
      <w:pPr>
        <w:rPr>
          <w:rFonts w:cs="Arial"/>
          <w:b/>
          <w:bCs/>
        </w:rPr>
      </w:pPr>
      <w:r w:rsidRPr="0017687D">
        <w:rPr>
          <w:rFonts w:cs="Arial"/>
          <w:noProof/>
        </w:rPr>
        <mc:AlternateContent>
          <mc:Choice Requires="wps">
            <w:drawing>
              <wp:anchor distT="0" distB="0" distL="114300" distR="114300" simplePos="0" relativeHeight="251659264" behindDoc="0" locked="0" layoutInCell="1" allowOverlap="1" wp14:anchorId="505A7D4D" wp14:editId="217E3183">
                <wp:simplePos x="0" y="0"/>
                <wp:positionH relativeFrom="column">
                  <wp:posOffset>1668145</wp:posOffset>
                </wp:positionH>
                <wp:positionV relativeFrom="paragraph">
                  <wp:posOffset>123825</wp:posOffset>
                </wp:positionV>
                <wp:extent cx="2882900" cy="558800"/>
                <wp:effectExtent l="12700" t="12700" r="12700" b="12700"/>
                <wp:wrapSquare wrapText="bothSides"/>
                <wp:docPr id="1663802485" name="Textfeld 1"/>
                <wp:cNvGraphicFramePr/>
                <a:graphic xmlns:a="http://schemas.openxmlformats.org/drawingml/2006/main">
                  <a:graphicData uri="http://schemas.microsoft.com/office/word/2010/wordprocessingShape">
                    <wps:wsp>
                      <wps:cNvSpPr txBox="1"/>
                      <wps:spPr>
                        <a:xfrm>
                          <a:off x="0" y="0"/>
                          <a:ext cx="2882900" cy="558800"/>
                        </a:xfrm>
                        <a:prstGeom prst="rect">
                          <a:avLst/>
                        </a:prstGeom>
                        <a:noFill/>
                        <a:ln w="25400">
                          <a:solidFill>
                            <a:prstClr val="black"/>
                          </a:solidFill>
                        </a:ln>
                      </wps:spPr>
                      <wps:txbx>
                        <w:txbxContent>
                          <w:p w14:paraId="17BCC2B9" w14:textId="77777777" w:rsidR="000B6322" w:rsidRDefault="000B6322" w:rsidP="000B6322">
                            <w:pPr>
                              <w:jc w:val="center"/>
                              <w:rPr>
                                <w:b/>
                                <w:bCs/>
                              </w:rPr>
                            </w:pPr>
                          </w:p>
                          <w:p w14:paraId="3F86E9D5"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Massnahmen vor einem Um- / Rückbau</w:t>
                            </w:r>
                          </w:p>
                          <w:p w14:paraId="35C553D1" w14:textId="77777777" w:rsidR="000B6322" w:rsidRDefault="000B6322" w:rsidP="000B6322">
                            <w:pPr>
                              <w:jc w:val="center"/>
                              <w:rPr>
                                <w:b/>
                                <w:bCs/>
                              </w:rPr>
                            </w:pPr>
                          </w:p>
                          <w:p w14:paraId="6E2D3EAE" w14:textId="77777777" w:rsidR="000B6322" w:rsidRDefault="000B6322" w:rsidP="000B6322">
                            <w:pPr>
                              <w:jc w:val="center"/>
                              <w:rPr>
                                <w:b/>
                                <w:bCs/>
                              </w:rPr>
                            </w:pPr>
                          </w:p>
                          <w:p w14:paraId="58CA9D88" w14:textId="77777777" w:rsidR="000B6322" w:rsidRPr="00C90656" w:rsidRDefault="000B6322" w:rsidP="000B6322">
                            <w:pPr>
                              <w:jc w:val="cente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5A7D4D" id="_x0000_t202" coordsize="21600,21600" o:spt="202" path="m,l,21600r21600,l21600,xe">
                <v:stroke joinstyle="miter"/>
                <v:path gradientshapeok="t" o:connecttype="rect"/>
              </v:shapetype>
              <v:shape id="Textfeld 1" o:spid="_x0000_s1026" type="#_x0000_t202" style="position:absolute;margin-left:131.35pt;margin-top:9.75pt;width:227pt;height: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" filled="f" strokeweight="2pt">
                <v:textbox>
                  <w:txbxContent>
                    <w:p w14:paraId="17BCC2B9" w14:textId="77777777" w:rsidR="000B6322" w:rsidRDefault="000B6322" w:rsidP="000B6322">
                      <w:pPr>
                        <w:jc w:val="center"/>
                        <w:rPr>
                          <w:b/>
                          <w:bCs/>
                        </w:rPr>
                      </w:pPr>
                    </w:p>
                    <w:p w14:paraId="3F86E9D5"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Massnahmen vor einem Um- / Rückbau</w:t>
                      </w:r>
                    </w:p>
                    <w:p w14:paraId="35C553D1" w14:textId="77777777" w:rsidR="000B6322" w:rsidRDefault="000B6322" w:rsidP="000B6322">
                      <w:pPr>
                        <w:jc w:val="center"/>
                        <w:rPr>
                          <w:b/>
                          <w:bCs/>
                        </w:rPr>
                      </w:pPr>
                    </w:p>
                    <w:p w14:paraId="6E2D3EAE" w14:textId="77777777" w:rsidR="000B6322" w:rsidRDefault="000B6322" w:rsidP="000B6322">
                      <w:pPr>
                        <w:jc w:val="center"/>
                        <w:rPr>
                          <w:b/>
                          <w:bCs/>
                        </w:rPr>
                      </w:pPr>
                    </w:p>
                    <w:p w14:paraId="58CA9D88" w14:textId="77777777" w:rsidR="000B6322" w:rsidRPr="00C90656" w:rsidRDefault="000B6322" w:rsidP="000B6322">
                      <w:pPr>
                        <w:jc w:val="center"/>
                        <w:rPr>
                          <w:b/>
                          <w:bCs/>
                        </w:rPr>
                      </w:pPr>
                    </w:p>
                  </w:txbxContent>
                </v:textbox>
                <w10:wrap type="square"/>
              </v:shape>
            </w:pict>
          </mc:Fallback>
        </mc:AlternateContent>
      </w:r>
    </w:p>
    <w:p w14:paraId="237D19BF" w14:textId="1BC9E7F9" w:rsidR="000B6322" w:rsidRPr="0017687D" w:rsidRDefault="000B6322" w:rsidP="000B6322">
      <w:pPr>
        <w:rPr>
          <w:rFonts w:cs="Arial"/>
          <w:b/>
          <w:bCs/>
        </w:rPr>
      </w:pPr>
    </w:p>
    <w:p w14:paraId="11516DB6" w14:textId="77777777" w:rsidR="000B6322" w:rsidRPr="0017687D" w:rsidRDefault="000B6322" w:rsidP="000B6322">
      <w:pPr>
        <w:rPr>
          <w:rFonts w:cs="Arial"/>
          <w:b/>
          <w:bCs/>
        </w:rPr>
      </w:pPr>
    </w:p>
    <w:p w14:paraId="7BEA90DE" w14:textId="77777777" w:rsidR="000B6322" w:rsidRPr="0017687D" w:rsidRDefault="000B6322" w:rsidP="000B6322">
      <w:pPr>
        <w:rPr>
          <w:rFonts w:cs="Arial"/>
          <w:b/>
          <w:bCs/>
        </w:rPr>
      </w:pPr>
    </w:p>
    <w:p w14:paraId="70C485DD" w14:textId="77777777" w:rsidR="000B6322" w:rsidRPr="0017687D" w:rsidRDefault="000B6322" w:rsidP="000B6322">
      <w:pPr>
        <w:rPr>
          <w:rFonts w:cs="Arial"/>
          <w:b/>
          <w:bCs/>
        </w:rPr>
      </w:pPr>
      <w:r w:rsidRPr="0017687D">
        <w:rPr>
          <w:rFonts w:cs="Arial"/>
          <w:b/>
          <w:bCs/>
          <w:noProof/>
        </w:rPr>
        <mc:AlternateContent>
          <mc:Choice Requires="wps">
            <w:drawing>
              <wp:anchor distT="0" distB="0" distL="114300" distR="114300" simplePos="0" relativeHeight="251665408" behindDoc="0" locked="0" layoutInCell="1" allowOverlap="1" wp14:anchorId="3C5C5EB9" wp14:editId="3EAAB7C6">
                <wp:simplePos x="0" y="0"/>
                <wp:positionH relativeFrom="column">
                  <wp:posOffset>3087370</wp:posOffset>
                </wp:positionH>
                <wp:positionV relativeFrom="paragraph">
                  <wp:posOffset>97155</wp:posOffset>
                </wp:positionV>
                <wp:extent cx="0" cy="360000"/>
                <wp:effectExtent l="63500" t="0" r="38100" b="21590"/>
                <wp:wrapNone/>
                <wp:docPr id="1352020817" name="Gerade Verbindung mit Pfeil 1"/>
                <wp:cNvGraphicFramePr/>
                <a:graphic xmlns:a="http://schemas.openxmlformats.org/drawingml/2006/main">
                  <a:graphicData uri="http://schemas.microsoft.com/office/word/2010/wordprocessingShape">
                    <wps:wsp>
                      <wps:cNvCnPr/>
                      <wps:spPr>
                        <a:xfrm>
                          <a:off x="0" y="0"/>
                          <a:ext cx="0" cy="36000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89721EA">
              <v:shapetype id="_x0000_t32" coordsize="21600,21600" o:oned="t" filled="f" o:spt="32" path="m,l21600,21600e" w14:anchorId="7E2F5369">
                <v:path fillok="f" arrowok="t" o:connecttype="none"/>
                <o:lock v:ext="edit" shapetype="t"/>
              </v:shapetype>
              <v:shape id="Gerade Verbindung mit Pfeil 1" style="position:absolute;margin-left:243.1pt;margin-top:7.65pt;width:0;height:28.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">
                <v:stroke endarrow="block"/>
              </v:shape>
            </w:pict>
          </mc:Fallback>
        </mc:AlternateContent>
      </w:r>
    </w:p>
    <w:p w14:paraId="3E505ACF" w14:textId="0DE5F978" w:rsidR="000B6322" w:rsidRPr="0017687D" w:rsidRDefault="000B6322" w:rsidP="000B6322">
      <w:pPr>
        <w:rPr>
          <w:rFonts w:cs="Arial"/>
          <w:b/>
          <w:bCs/>
        </w:rPr>
      </w:pPr>
    </w:p>
    <w:p w14:paraId="2BB883DA" w14:textId="4AA0378D" w:rsidR="000B6322" w:rsidRPr="0017687D" w:rsidRDefault="00FD2B47" w:rsidP="000B6322">
      <w:pPr>
        <w:rPr>
          <w:rFonts w:cs="Arial"/>
          <w:b/>
          <w:bCs/>
        </w:rPr>
      </w:pPr>
      <w:r w:rsidRPr="0017687D">
        <w:rPr>
          <w:rFonts w:cs="Arial"/>
          <w:b/>
          <w:bCs/>
          <w:noProof/>
        </w:rPr>
        <mc:AlternateContent>
          <mc:Choice Requires="wps">
            <w:drawing>
              <wp:anchor distT="0" distB="0" distL="114300" distR="114300" simplePos="0" relativeHeight="251666432" behindDoc="0" locked="0" layoutInCell="1" allowOverlap="1" wp14:anchorId="3658F53B" wp14:editId="76E6BB8D">
                <wp:simplePos x="0" y="0"/>
                <wp:positionH relativeFrom="column">
                  <wp:posOffset>3091180</wp:posOffset>
                </wp:positionH>
                <wp:positionV relativeFrom="paragraph">
                  <wp:posOffset>1029335</wp:posOffset>
                </wp:positionV>
                <wp:extent cx="0" cy="359410"/>
                <wp:effectExtent l="63500" t="0" r="38100" b="21590"/>
                <wp:wrapNone/>
                <wp:docPr id="345082612" name="Gerade Verbindung mit Pfeil 1"/>
                <wp:cNvGraphicFramePr/>
                <a:graphic xmlns:a="http://schemas.openxmlformats.org/drawingml/2006/main">
                  <a:graphicData uri="http://schemas.microsoft.com/office/word/2010/wordprocessingShape">
                    <wps:wsp>
                      <wps:cNvCnPr/>
                      <wps:spPr>
                        <a:xfrm>
                          <a:off x="0" y="0"/>
                          <a:ext cx="0" cy="35941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B6C8DDC" id="_x0000_t32" coordsize="21600,21600" o:spt="32" o:oned="t" path="m,l21600,21600e" filled="f">
                <v:path arrowok="t" fillok="f" o:connecttype="none"/>
                <o:lock v:ext="edit" shapetype="t"/>
              </v:shapetype>
              <v:shape id="Gerade Verbindung mit Pfeil 1" o:spid="_x0000_s1026" type="#_x0000_t32" style="position:absolute;margin-left:243.4pt;margin-top:81.05pt;width:0;height:28.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" strokecolor="black [3213]" strokeweight="2pt">
                <v:stroke endarrow="block"/>
              </v:shape>
            </w:pict>
          </mc:Fallback>
        </mc:AlternateContent>
      </w:r>
      <w:r w:rsidRPr="0017687D">
        <w:rPr>
          <w:rFonts w:cs="Arial"/>
          <w:noProof/>
        </w:rPr>
        <mc:AlternateContent>
          <mc:Choice Requires="wps">
            <w:drawing>
              <wp:anchor distT="0" distB="0" distL="114300" distR="114300" simplePos="0" relativeHeight="251660288" behindDoc="0" locked="0" layoutInCell="1" allowOverlap="1" wp14:anchorId="4CE6E563" wp14:editId="046DA6EB">
                <wp:simplePos x="0" y="0"/>
                <wp:positionH relativeFrom="column">
                  <wp:posOffset>-78740</wp:posOffset>
                </wp:positionH>
                <wp:positionV relativeFrom="paragraph">
                  <wp:posOffset>191986</wp:posOffset>
                </wp:positionV>
                <wp:extent cx="6350000" cy="838200"/>
                <wp:effectExtent l="12700" t="12700" r="12700" b="12700"/>
                <wp:wrapSquare wrapText="bothSides"/>
                <wp:docPr id="264944536" name="Textfeld 1"/>
                <wp:cNvGraphicFramePr/>
                <a:graphic xmlns:a="http://schemas.openxmlformats.org/drawingml/2006/main">
                  <a:graphicData uri="http://schemas.microsoft.com/office/word/2010/wordprocessingShape">
                    <wps:wsp>
                      <wps:cNvSpPr txBox="1"/>
                      <wps:spPr>
                        <a:xfrm>
                          <a:off x="0" y="0"/>
                          <a:ext cx="6350000" cy="838200"/>
                        </a:xfrm>
                        <a:prstGeom prst="rect">
                          <a:avLst/>
                        </a:prstGeom>
                        <a:noFill/>
                        <a:ln w="25400">
                          <a:solidFill>
                            <a:schemeClr val="tx1"/>
                          </a:solidFill>
                        </a:ln>
                      </wps:spPr>
                      <wps:txbx>
                        <w:txbxContent>
                          <w:p w14:paraId="700A6237" w14:textId="77777777" w:rsidR="000B6322" w:rsidRPr="005D1B08" w:rsidRDefault="000B6322" w:rsidP="007B6593">
                            <w:pPr>
                              <w:pStyle w:val="Listenabsatz"/>
                              <w:numPr>
                                <w:ilvl w:val="0"/>
                                <w:numId w:val="18"/>
                              </w:numPr>
                              <w:rPr>
                                <w:rFonts w:ascii="Arial" w:hAnsi="Arial" w:cs="Arial"/>
                                <w:b/>
                                <w:bCs/>
                              </w:rPr>
                            </w:pPr>
                            <w:r w:rsidRPr="005D1B08">
                              <w:rPr>
                                <w:rFonts w:ascii="Arial" w:hAnsi="Arial" w:cs="Arial"/>
                                <w:b/>
                                <w:bCs/>
                              </w:rPr>
                              <w:t>Was ist geplant?</w:t>
                            </w:r>
                          </w:p>
                          <w:p w14:paraId="5966C2D4" w14:textId="77777777" w:rsidR="000B6322" w:rsidRPr="005D1B08" w:rsidRDefault="000B6322" w:rsidP="007B6593">
                            <w:pPr>
                              <w:pStyle w:val="Listenabsatz"/>
                              <w:numPr>
                                <w:ilvl w:val="0"/>
                                <w:numId w:val="18"/>
                              </w:numPr>
                              <w:rPr>
                                <w:rFonts w:ascii="Arial" w:hAnsi="Arial" w:cs="Arial"/>
                                <w:b/>
                                <w:bCs/>
                              </w:rPr>
                            </w:pPr>
                            <w:r w:rsidRPr="005D1B08">
                              <w:rPr>
                                <w:rFonts w:ascii="Arial" w:hAnsi="Arial" w:cs="Arial"/>
                                <w:b/>
                                <w:bCs/>
                              </w:rPr>
                              <w:t>Umbauperimeter festlegen</w:t>
                            </w:r>
                          </w:p>
                          <w:p w14:paraId="564D19C1" w14:textId="77777777" w:rsidR="000B6322" w:rsidRPr="005D1B08" w:rsidRDefault="000B6322" w:rsidP="007B6593">
                            <w:pPr>
                              <w:pStyle w:val="Listenabsatz"/>
                              <w:numPr>
                                <w:ilvl w:val="0"/>
                                <w:numId w:val="18"/>
                              </w:numPr>
                              <w:rPr>
                                <w:rFonts w:ascii="Arial" w:hAnsi="Arial" w:cs="Arial"/>
                                <w:b/>
                                <w:bCs/>
                              </w:rPr>
                            </w:pPr>
                            <w:r w:rsidRPr="005D1B08">
                              <w:rPr>
                                <w:rFonts w:ascii="Arial" w:hAnsi="Arial" w:cs="Arial"/>
                                <w:b/>
                                <w:bCs/>
                              </w:rPr>
                              <w:t>Kontrolle im Asbestinventar / Datenbank ob schon Untersuchungen im Umbauperimeter getätigt wurden</w:t>
                            </w:r>
                          </w:p>
                          <w:p w14:paraId="66E1D9AD" w14:textId="77777777" w:rsidR="000B6322" w:rsidRDefault="000B6322" w:rsidP="000B6322">
                            <w:pPr>
                              <w:rPr>
                                <w:b/>
                                <w:bCs/>
                              </w:rPr>
                            </w:pPr>
                          </w:p>
                          <w:p w14:paraId="0168B684" w14:textId="77777777" w:rsidR="000B6322" w:rsidRDefault="000B6322" w:rsidP="000B6322">
                            <w:pPr>
                              <w:rPr>
                                <w:b/>
                                <w:bCs/>
                              </w:rPr>
                            </w:pPr>
                          </w:p>
                          <w:p w14:paraId="292E9250" w14:textId="77777777" w:rsidR="000B6322" w:rsidRPr="00C90656" w:rsidRDefault="000B6322" w:rsidP="000B6322">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6E563" id="_x0000_s1027" type="#_x0000_t202" style="position:absolute;margin-left:-6.2pt;margin-top:15.1pt;width:500pt;height: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" filled="f" strokecolor="black [3213]" strokeweight="2pt">
                <v:textbox>
                  <w:txbxContent>
                    <w:p w14:paraId="700A6237" w14:textId="77777777" w:rsidR="000B6322" w:rsidRPr="005D1B08" w:rsidRDefault="000B6322" w:rsidP="007B6593">
                      <w:pPr>
                        <w:pStyle w:val="Listenabsatz"/>
                        <w:numPr>
                          <w:ilvl w:val="0"/>
                          <w:numId w:val="18"/>
                        </w:numPr>
                        <w:rPr>
                          <w:rFonts w:ascii="Arial" w:hAnsi="Arial" w:cs="Arial"/>
                          <w:b/>
                          <w:bCs/>
                        </w:rPr>
                      </w:pPr>
                      <w:r w:rsidRPr="005D1B08">
                        <w:rPr>
                          <w:rFonts w:ascii="Arial" w:hAnsi="Arial" w:cs="Arial"/>
                          <w:b/>
                          <w:bCs/>
                        </w:rPr>
                        <w:t>Was ist geplant?</w:t>
                      </w:r>
                    </w:p>
                    <w:p w14:paraId="5966C2D4" w14:textId="77777777" w:rsidR="000B6322" w:rsidRPr="005D1B08" w:rsidRDefault="000B6322" w:rsidP="007B6593">
                      <w:pPr>
                        <w:pStyle w:val="Listenabsatz"/>
                        <w:numPr>
                          <w:ilvl w:val="0"/>
                          <w:numId w:val="18"/>
                        </w:numPr>
                        <w:rPr>
                          <w:rFonts w:ascii="Arial" w:hAnsi="Arial" w:cs="Arial"/>
                          <w:b/>
                          <w:bCs/>
                        </w:rPr>
                      </w:pPr>
                      <w:r w:rsidRPr="005D1B08">
                        <w:rPr>
                          <w:rFonts w:ascii="Arial" w:hAnsi="Arial" w:cs="Arial"/>
                          <w:b/>
                          <w:bCs/>
                        </w:rPr>
                        <w:t>Umbauperimeter festlegen</w:t>
                      </w:r>
                    </w:p>
                    <w:p w14:paraId="564D19C1" w14:textId="77777777" w:rsidR="000B6322" w:rsidRPr="005D1B08" w:rsidRDefault="000B6322" w:rsidP="007B6593">
                      <w:pPr>
                        <w:pStyle w:val="Listenabsatz"/>
                        <w:numPr>
                          <w:ilvl w:val="0"/>
                          <w:numId w:val="18"/>
                        </w:numPr>
                        <w:rPr>
                          <w:rFonts w:ascii="Arial" w:hAnsi="Arial" w:cs="Arial"/>
                          <w:b/>
                          <w:bCs/>
                        </w:rPr>
                      </w:pPr>
                      <w:r w:rsidRPr="005D1B08">
                        <w:rPr>
                          <w:rFonts w:ascii="Arial" w:hAnsi="Arial" w:cs="Arial"/>
                          <w:b/>
                          <w:bCs/>
                        </w:rPr>
                        <w:t>Kontrolle im Asbestinventar / Datenbank ob schon Untersuchungen im Umbauperimeter getätigt wurden</w:t>
                      </w:r>
                    </w:p>
                    <w:p w14:paraId="66E1D9AD" w14:textId="77777777" w:rsidR="000B6322" w:rsidRDefault="000B6322" w:rsidP="000B6322">
                      <w:pPr>
                        <w:rPr>
                          <w:b/>
                          <w:bCs/>
                        </w:rPr>
                      </w:pPr>
                    </w:p>
                    <w:p w14:paraId="0168B684" w14:textId="77777777" w:rsidR="000B6322" w:rsidRDefault="000B6322" w:rsidP="000B6322">
                      <w:pPr>
                        <w:rPr>
                          <w:b/>
                          <w:bCs/>
                        </w:rPr>
                      </w:pPr>
                    </w:p>
                    <w:p w14:paraId="292E9250" w14:textId="77777777" w:rsidR="000B6322" w:rsidRPr="00C90656" w:rsidRDefault="000B6322" w:rsidP="000B6322">
                      <w:pPr>
                        <w:rPr>
                          <w:b/>
                          <w:bCs/>
                        </w:rPr>
                      </w:pPr>
                    </w:p>
                  </w:txbxContent>
                </v:textbox>
                <w10:wrap type="square"/>
              </v:shape>
            </w:pict>
          </mc:Fallback>
        </mc:AlternateContent>
      </w:r>
    </w:p>
    <w:p w14:paraId="60A71510" w14:textId="77777777" w:rsidR="000B6322" w:rsidRPr="0017687D" w:rsidRDefault="000B6322" w:rsidP="000B6322">
      <w:pPr>
        <w:rPr>
          <w:rFonts w:cs="Arial"/>
          <w:b/>
          <w:bCs/>
        </w:rPr>
      </w:pPr>
    </w:p>
    <w:p w14:paraId="04E002F9" w14:textId="23DDF2B0" w:rsidR="000B6322" w:rsidRPr="0017687D" w:rsidRDefault="000B6322" w:rsidP="000B6322">
      <w:pPr>
        <w:rPr>
          <w:rFonts w:cs="Arial"/>
          <w:b/>
          <w:bCs/>
        </w:rPr>
      </w:pPr>
    </w:p>
    <w:p w14:paraId="20DEBD1C" w14:textId="49D1DAAE" w:rsidR="000B6322" w:rsidRPr="0017687D" w:rsidRDefault="00FD2B47" w:rsidP="000B6322">
      <w:pPr>
        <w:rPr>
          <w:rFonts w:cs="Arial"/>
          <w:b/>
          <w:bCs/>
        </w:rPr>
      </w:pPr>
      <w:r w:rsidRPr="0017687D">
        <w:rPr>
          <w:rFonts w:cs="Arial"/>
          <w:noProof/>
        </w:rPr>
        <mc:AlternateContent>
          <mc:Choice Requires="wps">
            <w:drawing>
              <wp:anchor distT="0" distB="0" distL="114300" distR="114300" simplePos="0" relativeHeight="251661312" behindDoc="0" locked="0" layoutInCell="1" allowOverlap="1" wp14:anchorId="44ABA3B4" wp14:editId="31A5A74F">
                <wp:simplePos x="0" y="0"/>
                <wp:positionH relativeFrom="column">
                  <wp:posOffset>1356360</wp:posOffset>
                </wp:positionH>
                <wp:positionV relativeFrom="paragraph">
                  <wp:posOffset>82335</wp:posOffset>
                </wp:positionV>
                <wp:extent cx="3462655" cy="444500"/>
                <wp:effectExtent l="12700" t="12700" r="17145" b="12700"/>
                <wp:wrapSquare wrapText="bothSides"/>
                <wp:docPr id="77567078" name="Textfeld 1"/>
                <wp:cNvGraphicFramePr/>
                <a:graphic xmlns:a="http://schemas.openxmlformats.org/drawingml/2006/main">
                  <a:graphicData uri="http://schemas.microsoft.com/office/word/2010/wordprocessingShape">
                    <wps:wsp>
                      <wps:cNvSpPr txBox="1"/>
                      <wps:spPr>
                        <a:xfrm>
                          <a:off x="0" y="0"/>
                          <a:ext cx="3462655" cy="444500"/>
                        </a:xfrm>
                        <a:prstGeom prst="rect">
                          <a:avLst/>
                        </a:prstGeom>
                        <a:noFill/>
                        <a:ln w="25400">
                          <a:solidFill>
                            <a:schemeClr val="tx1"/>
                          </a:solidFill>
                        </a:ln>
                      </wps:spPr>
                      <wps:txbx>
                        <w:txbxContent>
                          <w:p w14:paraId="7AAFCEEB"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Schadstoffabklärung gemäss Punkt 4</w:t>
                            </w:r>
                          </w:p>
                          <w:p w14:paraId="45A1FA21"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Aufnahme in Asbestkataster / Datenbank</w:t>
                            </w:r>
                          </w:p>
                          <w:p w14:paraId="7205A3AB" w14:textId="77777777" w:rsidR="000B6322" w:rsidRDefault="000B6322" w:rsidP="000B6322">
                            <w:pPr>
                              <w:jc w:val="center"/>
                              <w:rPr>
                                <w:b/>
                                <w:bCs/>
                              </w:rPr>
                            </w:pPr>
                          </w:p>
                          <w:p w14:paraId="5D64D599" w14:textId="77777777" w:rsidR="000B6322" w:rsidRDefault="000B6322" w:rsidP="000B6322">
                            <w:pPr>
                              <w:jc w:val="center"/>
                              <w:rPr>
                                <w:b/>
                                <w:bCs/>
                              </w:rPr>
                            </w:pPr>
                          </w:p>
                          <w:p w14:paraId="00633FCE" w14:textId="77777777" w:rsidR="000B6322" w:rsidRPr="00C90656" w:rsidRDefault="000B6322" w:rsidP="000B6322">
                            <w:pPr>
                              <w:jc w:val="cente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ABA3B4" id="_x0000_s1028" type="#_x0000_t202" style="position:absolute;margin-left:106.8pt;margin-top:6.5pt;width:272.65pt;height: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" filled="f" strokecolor="black [3213]" strokeweight="2pt">
                <v:textbox>
                  <w:txbxContent>
                    <w:p w14:paraId="7AAFCEEB"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Schadstoffabklärung gemäss Punkt 4</w:t>
                      </w:r>
                    </w:p>
                    <w:p w14:paraId="45A1FA21"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Aufnahme in Asbestkataster / Datenbank</w:t>
                      </w:r>
                    </w:p>
                    <w:p w14:paraId="7205A3AB" w14:textId="77777777" w:rsidR="000B6322" w:rsidRDefault="000B6322" w:rsidP="000B6322">
                      <w:pPr>
                        <w:jc w:val="center"/>
                        <w:rPr>
                          <w:b/>
                          <w:bCs/>
                        </w:rPr>
                      </w:pPr>
                    </w:p>
                    <w:p w14:paraId="5D64D599" w14:textId="77777777" w:rsidR="000B6322" w:rsidRDefault="000B6322" w:rsidP="000B6322">
                      <w:pPr>
                        <w:jc w:val="center"/>
                        <w:rPr>
                          <w:b/>
                          <w:bCs/>
                        </w:rPr>
                      </w:pPr>
                    </w:p>
                    <w:p w14:paraId="00633FCE" w14:textId="77777777" w:rsidR="000B6322" w:rsidRPr="00C90656" w:rsidRDefault="000B6322" w:rsidP="000B6322">
                      <w:pPr>
                        <w:jc w:val="center"/>
                        <w:rPr>
                          <w:b/>
                          <w:bCs/>
                        </w:rPr>
                      </w:pPr>
                    </w:p>
                  </w:txbxContent>
                </v:textbox>
                <w10:wrap type="square"/>
              </v:shape>
            </w:pict>
          </mc:Fallback>
        </mc:AlternateContent>
      </w:r>
    </w:p>
    <w:p w14:paraId="1C09ACEC" w14:textId="09D84B6A" w:rsidR="000B6322" w:rsidRPr="0017687D" w:rsidRDefault="000B6322" w:rsidP="000B6322">
      <w:pPr>
        <w:rPr>
          <w:rFonts w:cs="Arial"/>
          <w:b/>
          <w:bCs/>
        </w:rPr>
      </w:pPr>
    </w:p>
    <w:p w14:paraId="3A3B93BB" w14:textId="4DBF2914" w:rsidR="000B6322" w:rsidRPr="0017687D" w:rsidRDefault="000B6322" w:rsidP="000B6322">
      <w:pPr>
        <w:rPr>
          <w:rFonts w:cs="Arial"/>
          <w:b/>
          <w:bCs/>
        </w:rPr>
      </w:pPr>
    </w:p>
    <w:p w14:paraId="1A9F370A" w14:textId="5F3E0C0C" w:rsidR="000B6322" w:rsidRPr="0017687D" w:rsidRDefault="00FD2B47" w:rsidP="000B6322">
      <w:pPr>
        <w:rPr>
          <w:rFonts w:cs="Arial"/>
          <w:b/>
          <w:bCs/>
        </w:rPr>
      </w:pPr>
      <w:r w:rsidRPr="0017687D">
        <w:rPr>
          <w:rFonts w:cs="Arial"/>
          <w:b/>
          <w:bCs/>
          <w:noProof/>
        </w:rPr>
        <mc:AlternateContent>
          <mc:Choice Requires="wps">
            <w:drawing>
              <wp:anchor distT="0" distB="0" distL="114300" distR="114300" simplePos="0" relativeHeight="251667456" behindDoc="0" locked="0" layoutInCell="1" allowOverlap="1" wp14:anchorId="230193B3" wp14:editId="70B80AE3">
                <wp:simplePos x="0" y="0"/>
                <wp:positionH relativeFrom="column">
                  <wp:posOffset>3091180</wp:posOffset>
                </wp:positionH>
                <wp:positionV relativeFrom="paragraph">
                  <wp:posOffset>93501</wp:posOffset>
                </wp:positionV>
                <wp:extent cx="0" cy="359410"/>
                <wp:effectExtent l="76200" t="0" r="76200" b="59690"/>
                <wp:wrapNone/>
                <wp:docPr id="1278965224" name="Gerade Verbindung mit Pfeil 1"/>
                <wp:cNvGraphicFramePr/>
                <a:graphic xmlns:a="http://schemas.openxmlformats.org/drawingml/2006/main">
                  <a:graphicData uri="http://schemas.microsoft.com/office/word/2010/wordprocessingShape">
                    <wps:wsp>
                      <wps:cNvCnPr/>
                      <wps:spPr>
                        <a:xfrm>
                          <a:off x="0" y="0"/>
                          <a:ext cx="0" cy="35941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ED939D" id="Gerade Verbindung mit Pfeil 1" o:spid="_x0000_s1026" type="#_x0000_t32" style="position:absolute;margin-left:243.4pt;margin-top:7.35pt;width:0;height:28.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" strokecolor="black [3213]" strokeweight="2pt">
                <v:stroke endarrow="block"/>
              </v:shape>
            </w:pict>
          </mc:Fallback>
        </mc:AlternateContent>
      </w:r>
    </w:p>
    <w:p w14:paraId="690F46C2" w14:textId="660815ED" w:rsidR="000B6322" w:rsidRPr="0017687D" w:rsidRDefault="000B6322" w:rsidP="000B6322">
      <w:pPr>
        <w:rPr>
          <w:rFonts w:cs="Arial"/>
          <w:b/>
          <w:bCs/>
        </w:rPr>
      </w:pPr>
    </w:p>
    <w:p w14:paraId="0A1A6F4D" w14:textId="499AB54B" w:rsidR="000B6322" w:rsidRPr="0017687D" w:rsidRDefault="000B6322" w:rsidP="000B6322">
      <w:pPr>
        <w:rPr>
          <w:rFonts w:cs="Arial"/>
          <w:b/>
          <w:bCs/>
        </w:rPr>
      </w:pPr>
    </w:p>
    <w:p w14:paraId="332C82E3" w14:textId="1070EBD9" w:rsidR="000B6322" w:rsidRPr="0017687D" w:rsidRDefault="00FD2B47" w:rsidP="000B6322">
      <w:pPr>
        <w:rPr>
          <w:rFonts w:cs="Arial"/>
          <w:b/>
          <w:bCs/>
        </w:rPr>
      </w:pPr>
      <w:r w:rsidRPr="0017687D">
        <w:rPr>
          <w:rFonts w:cs="Arial"/>
          <w:noProof/>
        </w:rPr>
        <mc:AlternateContent>
          <mc:Choice Requires="wps">
            <w:drawing>
              <wp:anchor distT="0" distB="0" distL="114300" distR="114300" simplePos="0" relativeHeight="251662336" behindDoc="0" locked="0" layoutInCell="1" allowOverlap="1" wp14:anchorId="2C453B74" wp14:editId="6E4B12B0">
                <wp:simplePos x="0" y="0"/>
                <wp:positionH relativeFrom="margin">
                  <wp:posOffset>1662957</wp:posOffset>
                </wp:positionH>
                <wp:positionV relativeFrom="paragraph">
                  <wp:posOffset>30864</wp:posOffset>
                </wp:positionV>
                <wp:extent cx="2882900" cy="304800"/>
                <wp:effectExtent l="0" t="0" r="12700" b="19050"/>
                <wp:wrapSquare wrapText="bothSides"/>
                <wp:docPr id="509495158" name="Textfeld 1"/>
                <wp:cNvGraphicFramePr/>
                <a:graphic xmlns:a="http://schemas.openxmlformats.org/drawingml/2006/main">
                  <a:graphicData uri="http://schemas.microsoft.com/office/word/2010/wordprocessingShape">
                    <wps:wsp>
                      <wps:cNvSpPr txBox="1"/>
                      <wps:spPr>
                        <a:xfrm>
                          <a:off x="0" y="0"/>
                          <a:ext cx="2882900" cy="304800"/>
                        </a:xfrm>
                        <a:prstGeom prst="rect">
                          <a:avLst/>
                        </a:prstGeom>
                        <a:noFill/>
                        <a:ln w="25400">
                          <a:solidFill>
                            <a:schemeClr val="tx1"/>
                          </a:solidFill>
                        </a:ln>
                      </wps:spPr>
                      <wps:txbx>
                        <w:txbxContent>
                          <w:p w14:paraId="7A93608E"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Massnahmen festlegen</w:t>
                            </w:r>
                          </w:p>
                          <w:p w14:paraId="02EC1390" w14:textId="77777777" w:rsidR="000B6322" w:rsidRDefault="000B6322" w:rsidP="000B6322">
                            <w:pPr>
                              <w:jc w:val="center"/>
                              <w:rPr>
                                <w:b/>
                                <w:bCs/>
                              </w:rPr>
                            </w:pPr>
                          </w:p>
                          <w:p w14:paraId="35B7336F" w14:textId="77777777" w:rsidR="000B6322" w:rsidRDefault="000B6322" w:rsidP="000B6322">
                            <w:pPr>
                              <w:jc w:val="center"/>
                              <w:rPr>
                                <w:b/>
                                <w:bCs/>
                              </w:rPr>
                            </w:pPr>
                          </w:p>
                          <w:p w14:paraId="503D050A" w14:textId="77777777" w:rsidR="000B6322" w:rsidRPr="00C90656" w:rsidRDefault="000B6322" w:rsidP="000B6322">
                            <w:pPr>
                              <w:jc w:val="cente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53B74" id="_x0000_s1029" type="#_x0000_t202" style="position:absolute;margin-left:130.95pt;margin-top:2.45pt;width:227pt;height:24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" filled="f" strokecolor="black [3213]" strokeweight="2pt">
                <v:textbox>
                  <w:txbxContent>
                    <w:p w14:paraId="7A93608E"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Massnahmen festlegen</w:t>
                      </w:r>
                    </w:p>
                    <w:p w14:paraId="02EC1390" w14:textId="77777777" w:rsidR="000B6322" w:rsidRDefault="000B6322" w:rsidP="000B6322">
                      <w:pPr>
                        <w:jc w:val="center"/>
                        <w:rPr>
                          <w:b/>
                          <w:bCs/>
                        </w:rPr>
                      </w:pPr>
                    </w:p>
                    <w:p w14:paraId="35B7336F" w14:textId="77777777" w:rsidR="000B6322" w:rsidRDefault="000B6322" w:rsidP="000B6322">
                      <w:pPr>
                        <w:jc w:val="center"/>
                        <w:rPr>
                          <w:b/>
                          <w:bCs/>
                        </w:rPr>
                      </w:pPr>
                    </w:p>
                    <w:p w14:paraId="503D050A" w14:textId="77777777" w:rsidR="000B6322" w:rsidRPr="00C90656" w:rsidRDefault="000B6322" w:rsidP="000B6322">
                      <w:pPr>
                        <w:jc w:val="center"/>
                        <w:rPr>
                          <w:b/>
                          <w:bCs/>
                        </w:rPr>
                      </w:pPr>
                    </w:p>
                  </w:txbxContent>
                </v:textbox>
                <w10:wrap type="square" anchorx="margin"/>
              </v:shape>
            </w:pict>
          </mc:Fallback>
        </mc:AlternateContent>
      </w:r>
    </w:p>
    <w:p w14:paraId="4DA614DB" w14:textId="3A8F395F" w:rsidR="000B6322" w:rsidRPr="0017687D" w:rsidRDefault="000B6322" w:rsidP="000B6322">
      <w:pPr>
        <w:rPr>
          <w:rFonts w:cs="Arial"/>
          <w:b/>
          <w:bCs/>
        </w:rPr>
      </w:pPr>
    </w:p>
    <w:p w14:paraId="777AFFF4" w14:textId="20E80712" w:rsidR="000B6322" w:rsidRPr="0017687D" w:rsidRDefault="00FD2B47" w:rsidP="000B6322">
      <w:pPr>
        <w:rPr>
          <w:rFonts w:cs="Arial"/>
          <w:b/>
          <w:bCs/>
        </w:rPr>
      </w:pPr>
      <w:r w:rsidRPr="0017687D">
        <w:rPr>
          <w:rFonts w:cs="Arial"/>
          <w:b/>
          <w:bCs/>
          <w:noProof/>
        </w:rPr>
        <mc:AlternateContent>
          <mc:Choice Requires="wps">
            <w:drawing>
              <wp:anchor distT="0" distB="0" distL="114300" distR="114300" simplePos="0" relativeHeight="251668480" behindDoc="0" locked="0" layoutInCell="1" allowOverlap="1" wp14:anchorId="55F40FB1" wp14:editId="16D9C457">
                <wp:simplePos x="0" y="0"/>
                <wp:positionH relativeFrom="column">
                  <wp:posOffset>3102610</wp:posOffset>
                </wp:positionH>
                <wp:positionV relativeFrom="paragraph">
                  <wp:posOffset>52334</wp:posOffset>
                </wp:positionV>
                <wp:extent cx="0" cy="179705"/>
                <wp:effectExtent l="12700" t="0" r="12700" b="23495"/>
                <wp:wrapNone/>
                <wp:docPr id="461190114" name="Gerade Verbindung 2"/>
                <wp:cNvGraphicFramePr/>
                <a:graphic xmlns:a="http://schemas.openxmlformats.org/drawingml/2006/main">
                  <a:graphicData uri="http://schemas.microsoft.com/office/word/2010/wordprocessingShape">
                    <wps:wsp>
                      <wps:cNvCnPr/>
                      <wps:spPr>
                        <a:xfrm>
                          <a:off x="0" y="0"/>
                          <a:ext cx="0" cy="179705"/>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9835B6" id="Gerade Verbindung 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3pt,4.1pt" to="244.3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" strokecolor="black [3213]" strokeweight="2pt"/>
            </w:pict>
          </mc:Fallback>
        </mc:AlternateContent>
      </w:r>
    </w:p>
    <w:p w14:paraId="44BA3125" w14:textId="262B78A0" w:rsidR="000B6322" w:rsidRPr="0017687D" w:rsidRDefault="002802EE" w:rsidP="000B6322">
      <w:pPr>
        <w:rPr>
          <w:rFonts w:cs="Arial"/>
          <w:b/>
          <w:bCs/>
        </w:rPr>
      </w:pPr>
      <w:r w:rsidRPr="0017687D">
        <w:rPr>
          <w:rFonts w:cs="Arial"/>
          <w:b/>
          <w:bCs/>
          <w:noProof/>
        </w:rPr>
        <mc:AlternateContent>
          <mc:Choice Requires="wps">
            <w:drawing>
              <wp:anchor distT="0" distB="0" distL="114300" distR="114300" simplePos="0" relativeHeight="251670528" behindDoc="0" locked="0" layoutInCell="1" allowOverlap="1" wp14:anchorId="48B30049" wp14:editId="7527DC58">
                <wp:simplePos x="0" y="0"/>
                <wp:positionH relativeFrom="column">
                  <wp:posOffset>1359535</wp:posOffset>
                </wp:positionH>
                <wp:positionV relativeFrom="paragraph">
                  <wp:posOffset>92075</wp:posOffset>
                </wp:positionV>
                <wp:extent cx="0" cy="179705"/>
                <wp:effectExtent l="63500" t="0" r="38100" b="23495"/>
                <wp:wrapNone/>
                <wp:docPr id="1557158095" name="Gerade Verbindung mit Pfeil 1"/>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D52D76" id="Gerade Verbindung mit Pfeil 1" o:spid="_x0000_s1026" type="#_x0000_t32" style="position:absolute;margin-left:107.05pt;margin-top:7.25pt;width:0;height:14.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" strokecolor="black [3213]" strokeweight="2pt">
                <v:stroke endarrow="block"/>
              </v:shape>
            </w:pict>
          </mc:Fallback>
        </mc:AlternateContent>
      </w:r>
      <w:r w:rsidRPr="0017687D">
        <w:rPr>
          <w:rFonts w:cs="Arial"/>
          <w:b/>
          <w:bCs/>
          <w:noProof/>
        </w:rPr>
        <mc:AlternateContent>
          <mc:Choice Requires="wps">
            <w:drawing>
              <wp:anchor distT="0" distB="0" distL="114300" distR="114300" simplePos="0" relativeHeight="251671552" behindDoc="0" locked="0" layoutInCell="1" allowOverlap="1" wp14:anchorId="74973DBC" wp14:editId="028482E2">
                <wp:simplePos x="0" y="0"/>
                <wp:positionH relativeFrom="column">
                  <wp:posOffset>4815840</wp:posOffset>
                </wp:positionH>
                <wp:positionV relativeFrom="paragraph">
                  <wp:posOffset>88265</wp:posOffset>
                </wp:positionV>
                <wp:extent cx="0" cy="179705"/>
                <wp:effectExtent l="63500" t="0" r="38100" b="23495"/>
                <wp:wrapNone/>
                <wp:docPr id="126370053" name="Gerade Verbindung mit Pfeil 1"/>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0BCB93" id="Gerade Verbindung mit Pfeil 1" o:spid="_x0000_s1026" type="#_x0000_t32" style="position:absolute;margin-left:379.2pt;margin-top:6.95pt;width:0;height:14.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" strokecolor="black [3213]" strokeweight="2pt">
                <v:stroke endarrow="block"/>
              </v:shape>
            </w:pict>
          </mc:Fallback>
        </mc:AlternateContent>
      </w:r>
      <w:r w:rsidRPr="0017687D">
        <w:rPr>
          <w:rFonts w:cs="Arial"/>
          <w:b/>
          <w:bCs/>
          <w:noProof/>
        </w:rPr>
        <mc:AlternateContent>
          <mc:Choice Requires="wps">
            <w:drawing>
              <wp:anchor distT="0" distB="0" distL="114300" distR="114300" simplePos="0" relativeHeight="251669504" behindDoc="0" locked="0" layoutInCell="1" allowOverlap="1" wp14:anchorId="2D755C33" wp14:editId="6C7D0154">
                <wp:simplePos x="0" y="0"/>
                <wp:positionH relativeFrom="column">
                  <wp:posOffset>1351915</wp:posOffset>
                </wp:positionH>
                <wp:positionV relativeFrom="paragraph">
                  <wp:posOffset>99060</wp:posOffset>
                </wp:positionV>
                <wp:extent cx="3463290" cy="0"/>
                <wp:effectExtent l="0" t="12700" r="16510" b="12700"/>
                <wp:wrapNone/>
                <wp:docPr id="648473939" name="Gerade Verbindung 3"/>
                <wp:cNvGraphicFramePr/>
                <a:graphic xmlns:a="http://schemas.openxmlformats.org/drawingml/2006/main">
                  <a:graphicData uri="http://schemas.microsoft.com/office/word/2010/wordprocessingShape">
                    <wps:wsp>
                      <wps:cNvCnPr/>
                      <wps:spPr>
                        <a:xfrm>
                          <a:off x="0" y="0"/>
                          <a:ext cx="3463290" cy="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BD8504" id="Gerade Verbindung 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6.45pt,7.8pt" to="379.1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" strokecolor="black [3213]" strokeweight="2pt"/>
            </w:pict>
          </mc:Fallback>
        </mc:AlternateContent>
      </w:r>
    </w:p>
    <w:p w14:paraId="35FC3BDF" w14:textId="1B9E0B89" w:rsidR="000B6322" w:rsidRPr="0017687D" w:rsidRDefault="00FD2B47" w:rsidP="000B6322">
      <w:pPr>
        <w:rPr>
          <w:rFonts w:cs="Arial"/>
          <w:b/>
          <w:bCs/>
        </w:rPr>
      </w:pPr>
      <w:r w:rsidRPr="0017687D">
        <w:rPr>
          <w:rFonts w:cs="Arial"/>
          <w:noProof/>
        </w:rPr>
        <mc:AlternateContent>
          <mc:Choice Requires="wps">
            <w:drawing>
              <wp:anchor distT="0" distB="0" distL="114300" distR="114300" simplePos="0" relativeHeight="251663360" behindDoc="0" locked="0" layoutInCell="1" allowOverlap="1" wp14:anchorId="1A3F3A55" wp14:editId="68E7D5E8">
                <wp:simplePos x="0" y="0"/>
                <wp:positionH relativeFrom="column">
                  <wp:posOffset>-73660</wp:posOffset>
                </wp:positionH>
                <wp:positionV relativeFrom="paragraph">
                  <wp:posOffset>173990</wp:posOffset>
                </wp:positionV>
                <wp:extent cx="2882900" cy="815340"/>
                <wp:effectExtent l="12700" t="12700" r="12700" b="10160"/>
                <wp:wrapSquare wrapText="bothSides"/>
                <wp:docPr id="1652873918" name="Textfeld 1"/>
                <wp:cNvGraphicFramePr/>
                <a:graphic xmlns:a="http://schemas.openxmlformats.org/drawingml/2006/main">
                  <a:graphicData uri="http://schemas.microsoft.com/office/word/2010/wordprocessingShape">
                    <wps:wsp>
                      <wps:cNvSpPr txBox="1"/>
                      <wps:spPr>
                        <a:xfrm>
                          <a:off x="0" y="0"/>
                          <a:ext cx="2882900" cy="815340"/>
                        </a:xfrm>
                        <a:prstGeom prst="rect">
                          <a:avLst/>
                        </a:prstGeom>
                        <a:noFill/>
                        <a:ln w="25400">
                          <a:solidFill>
                            <a:prstClr val="black"/>
                          </a:solidFill>
                        </a:ln>
                      </wps:spPr>
                      <wps:txbx>
                        <w:txbxContent>
                          <w:p w14:paraId="499589D4"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Schadstoffsanierung</w:t>
                            </w:r>
                          </w:p>
                          <w:p w14:paraId="08D5777D"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Gross- / Kleinmassnahmen</w:t>
                            </w:r>
                          </w:p>
                          <w:p w14:paraId="0055B85A"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Ausführung durch ein SUVA-anerkanntes Sanierungsunternehmen</w:t>
                            </w:r>
                          </w:p>
                          <w:p w14:paraId="738E022D" w14:textId="77777777" w:rsidR="000B6322" w:rsidRPr="00B96951" w:rsidRDefault="000B6322" w:rsidP="000B6322">
                            <w:pPr>
                              <w:jc w:val="center"/>
                            </w:pPr>
                          </w:p>
                          <w:p w14:paraId="29F65C01" w14:textId="77777777" w:rsidR="000B6322" w:rsidRPr="00C90656" w:rsidRDefault="000B6322" w:rsidP="000B6322">
                            <w:pPr>
                              <w:jc w:val="cente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3F3A55" id="_x0000_s1030" type="#_x0000_t202" style="position:absolute;margin-left:-5.8pt;margin-top:13.7pt;width:227pt;height:64.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" filled="f" strokeweight="2pt">
                <v:textbox>
                  <w:txbxContent>
                    <w:p w14:paraId="499589D4"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Schadstoffsanierung</w:t>
                      </w:r>
                    </w:p>
                    <w:p w14:paraId="08D5777D"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Gross- / Kleinmassnahmen</w:t>
                      </w:r>
                    </w:p>
                    <w:p w14:paraId="0055B85A"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Ausführung durch ein SUVA-anerkanntes Sanierungsunternehmen</w:t>
                      </w:r>
                    </w:p>
                    <w:p w14:paraId="738E022D" w14:textId="77777777" w:rsidR="000B6322" w:rsidRPr="00B96951" w:rsidRDefault="000B6322" w:rsidP="000B6322">
                      <w:pPr>
                        <w:jc w:val="center"/>
                      </w:pPr>
                    </w:p>
                    <w:p w14:paraId="29F65C01" w14:textId="77777777" w:rsidR="000B6322" w:rsidRPr="00C90656" w:rsidRDefault="000B6322" w:rsidP="000B6322">
                      <w:pPr>
                        <w:jc w:val="center"/>
                        <w:rPr>
                          <w:b/>
                          <w:bCs/>
                        </w:rPr>
                      </w:pPr>
                    </w:p>
                  </w:txbxContent>
                </v:textbox>
                <w10:wrap type="square"/>
              </v:shape>
            </w:pict>
          </mc:Fallback>
        </mc:AlternateContent>
      </w:r>
    </w:p>
    <w:p w14:paraId="2891B547" w14:textId="347F8856" w:rsidR="000B6322" w:rsidRPr="0017687D" w:rsidRDefault="00FD2B47" w:rsidP="000B6322">
      <w:pPr>
        <w:rPr>
          <w:rFonts w:cs="Arial"/>
          <w:b/>
          <w:bCs/>
        </w:rPr>
      </w:pPr>
      <w:r w:rsidRPr="0017687D">
        <w:rPr>
          <w:rFonts w:cs="Arial"/>
          <w:noProof/>
        </w:rPr>
        <mc:AlternateContent>
          <mc:Choice Requires="wps">
            <w:drawing>
              <wp:anchor distT="0" distB="0" distL="114300" distR="114300" simplePos="0" relativeHeight="251664384" behindDoc="0" locked="0" layoutInCell="1" allowOverlap="1" wp14:anchorId="35FE2054" wp14:editId="6DB8D98A">
                <wp:simplePos x="0" y="0"/>
                <wp:positionH relativeFrom="column">
                  <wp:posOffset>3391235</wp:posOffset>
                </wp:positionH>
                <wp:positionV relativeFrom="paragraph">
                  <wp:posOffset>25580</wp:posOffset>
                </wp:positionV>
                <wp:extent cx="2882900" cy="797560"/>
                <wp:effectExtent l="12700" t="12700" r="12700" b="15240"/>
                <wp:wrapSquare wrapText="bothSides"/>
                <wp:docPr id="1963940152" name="Textfeld 1"/>
                <wp:cNvGraphicFramePr/>
                <a:graphic xmlns:a="http://schemas.openxmlformats.org/drawingml/2006/main">
                  <a:graphicData uri="http://schemas.microsoft.com/office/word/2010/wordprocessingShape">
                    <wps:wsp>
                      <wps:cNvSpPr txBox="1"/>
                      <wps:spPr>
                        <a:xfrm>
                          <a:off x="0" y="0"/>
                          <a:ext cx="2882900" cy="797560"/>
                        </a:xfrm>
                        <a:prstGeom prst="rect">
                          <a:avLst/>
                        </a:prstGeom>
                        <a:noFill/>
                        <a:ln w="25400">
                          <a:solidFill>
                            <a:prstClr val="black"/>
                          </a:solidFill>
                        </a:ln>
                      </wps:spPr>
                      <wps:txbx>
                        <w:txbxContent>
                          <w:p w14:paraId="4FF727B3"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Arbeiten an schadstoffhaltigen Bauteilen (Unterhalt, Renovierungsarbeiten etc.) Ausführung durch internes, instruiertes Personal</w:t>
                            </w:r>
                          </w:p>
                          <w:p w14:paraId="57BADA6A" w14:textId="77777777" w:rsidR="000B6322" w:rsidRDefault="000B6322" w:rsidP="000B6322">
                            <w:pPr>
                              <w:jc w:val="center"/>
                              <w:rPr>
                                <w:b/>
                                <w:bCs/>
                              </w:rPr>
                            </w:pPr>
                          </w:p>
                          <w:p w14:paraId="3659ECED" w14:textId="77777777" w:rsidR="000B6322" w:rsidRDefault="000B6322" w:rsidP="000B6322">
                            <w:pPr>
                              <w:jc w:val="center"/>
                              <w:rPr>
                                <w:b/>
                                <w:bCs/>
                              </w:rPr>
                            </w:pPr>
                          </w:p>
                          <w:p w14:paraId="32E30076" w14:textId="77777777" w:rsidR="000B6322" w:rsidRPr="00C90656" w:rsidRDefault="000B6322" w:rsidP="000B6322">
                            <w:pPr>
                              <w:jc w:val="cente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FE2054" id="_x0000_s1031" type="#_x0000_t202" style="position:absolute;margin-left:267.05pt;margin-top:2pt;width:227pt;height:62.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" filled="f" strokeweight="2pt">
                <v:textbox>
                  <w:txbxContent>
                    <w:p w14:paraId="4FF727B3"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Arbeiten an schadstoffhaltigen Bauteilen (Unterhalt, Renovierungsarbeiten etc.) Ausführung durch internes, instruiertes Personal</w:t>
                      </w:r>
                    </w:p>
                    <w:p w14:paraId="57BADA6A" w14:textId="77777777" w:rsidR="000B6322" w:rsidRDefault="000B6322" w:rsidP="000B6322">
                      <w:pPr>
                        <w:jc w:val="center"/>
                        <w:rPr>
                          <w:b/>
                          <w:bCs/>
                        </w:rPr>
                      </w:pPr>
                    </w:p>
                    <w:p w14:paraId="3659ECED" w14:textId="77777777" w:rsidR="000B6322" w:rsidRDefault="000B6322" w:rsidP="000B6322">
                      <w:pPr>
                        <w:jc w:val="center"/>
                        <w:rPr>
                          <w:b/>
                          <w:bCs/>
                        </w:rPr>
                      </w:pPr>
                    </w:p>
                    <w:p w14:paraId="32E30076" w14:textId="77777777" w:rsidR="000B6322" w:rsidRPr="00C90656" w:rsidRDefault="000B6322" w:rsidP="000B6322">
                      <w:pPr>
                        <w:jc w:val="center"/>
                        <w:rPr>
                          <w:b/>
                          <w:bCs/>
                        </w:rPr>
                      </w:pPr>
                    </w:p>
                  </w:txbxContent>
                </v:textbox>
                <w10:wrap type="square"/>
              </v:shape>
            </w:pict>
          </mc:Fallback>
        </mc:AlternateContent>
      </w:r>
    </w:p>
    <w:p w14:paraId="78E42168" w14:textId="4766D063" w:rsidR="000B6322" w:rsidRPr="0017687D" w:rsidRDefault="000B6322" w:rsidP="000B6322">
      <w:pPr>
        <w:rPr>
          <w:rFonts w:cs="Arial"/>
          <w:b/>
          <w:bCs/>
        </w:rPr>
      </w:pPr>
    </w:p>
    <w:p w14:paraId="62E290F5" w14:textId="1F7D768F" w:rsidR="000B6322" w:rsidRPr="0017687D" w:rsidRDefault="000B6322" w:rsidP="000B6322">
      <w:pPr>
        <w:rPr>
          <w:rFonts w:cs="Arial"/>
          <w:b/>
          <w:bCs/>
        </w:rPr>
      </w:pPr>
    </w:p>
    <w:p w14:paraId="28E002B6" w14:textId="6492E082" w:rsidR="000B6322" w:rsidRPr="0017687D" w:rsidRDefault="000B6322" w:rsidP="000B6322">
      <w:pPr>
        <w:rPr>
          <w:rFonts w:cs="Arial"/>
          <w:b/>
          <w:bCs/>
        </w:rPr>
      </w:pPr>
    </w:p>
    <w:p w14:paraId="34D4D5B0" w14:textId="64B788BB" w:rsidR="000B6322" w:rsidRPr="0017687D" w:rsidRDefault="000B6322" w:rsidP="000B6322">
      <w:pPr>
        <w:rPr>
          <w:rFonts w:cs="Arial"/>
          <w:b/>
          <w:bCs/>
        </w:rPr>
      </w:pPr>
    </w:p>
    <w:p w14:paraId="6416850C" w14:textId="1FEE866C" w:rsidR="000B6322" w:rsidRPr="0017687D" w:rsidRDefault="00FD2B47" w:rsidP="000B6322">
      <w:pPr>
        <w:rPr>
          <w:rFonts w:cs="Arial"/>
          <w:b/>
          <w:bCs/>
        </w:rPr>
      </w:pPr>
      <w:r w:rsidRPr="0017687D">
        <w:rPr>
          <w:rFonts w:cs="Arial"/>
          <w:b/>
          <w:bCs/>
          <w:noProof/>
        </w:rPr>
        <mc:AlternateContent>
          <mc:Choice Requires="wps">
            <w:drawing>
              <wp:anchor distT="0" distB="0" distL="114300" distR="114300" simplePos="0" relativeHeight="251675648" behindDoc="0" locked="0" layoutInCell="1" allowOverlap="1" wp14:anchorId="43AD9814" wp14:editId="6642C21F">
                <wp:simplePos x="0" y="0"/>
                <wp:positionH relativeFrom="column">
                  <wp:posOffset>4829906</wp:posOffset>
                </wp:positionH>
                <wp:positionV relativeFrom="paragraph">
                  <wp:posOffset>95765</wp:posOffset>
                </wp:positionV>
                <wp:extent cx="0" cy="359410"/>
                <wp:effectExtent l="63500" t="0" r="38100" b="21590"/>
                <wp:wrapNone/>
                <wp:docPr id="973796761" name="Gerade Verbindung mit Pfeil 1"/>
                <wp:cNvGraphicFramePr/>
                <a:graphic xmlns:a="http://schemas.openxmlformats.org/drawingml/2006/main">
                  <a:graphicData uri="http://schemas.microsoft.com/office/word/2010/wordprocessingShape">
                    <wps:wsp>
                      <wps:cNvCnPr/>
                      <wps:spPr>
                        <a:xfrm>
                          <a:off x="0" y="0"/>
                          <a:ext cx="0" cy="35941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AE48D6" id="Gerade Verbindung mit Pfeil 1" o:spid="_x0000_s1026" type="#_x0000_t32" style="position:absolute;margin-left:380.3pt;margin-top:7.55pt;width:0;height:28.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" strokecolor="black [3213]" strokeweight="2pt">
                <v:stroke endarrow="block"/>
              </v:shape>
            </w:pict>
          </mc:Fallback>
        </mc:AlternateContent>
      </w:r>
      <w:r w:rsidRPr="0017687D">
        <w:rPr>
          <w:rFonts w:cs="Arial"/>
          <w:b/>
          <w:bCs/>
          <w:noProof/>
        </w:rPr>
        <mc:AlternateContent>
          <mc:Choice Requires="wps">
            <w:drawing>
              <wp:anchor distT="0" distB="0" distL="114300" distR="114300" simplePos="0" relativeHeight="251673600" behindDoc="0" locked="0" layoutInCell="1" allowOverlap="1" wp14:anchorId="49073363" wp14:editId="2A828880">
                <wp:simplePos x="0" y="0"/>
                <wp:positionH relativeFrom="column">
                  <wp:posOffset>1353832</wp:posOffset>
                </wp:positionH>
                <wp:positionV relativeFrom="paragraph">
                  <wp:posOffset>125550</wp:posOffset>
                </wp:positionV>
                <wp:extent cx="0" cy="359410"/>
                <wp:effectExtent l="63500" t="0" r="38100" b="21590"/>
                <wp:wrapNone/>
                <wp:docPr id="2024064588" name="Gerade Verbindung mit Pfeil 1"/>
                <wp:cNvGraphicFramePr/>
                <a:graphic xmlns:a="http://schemas.openxmlformats.org/drawingml/2006/main">
                  <a:graphicData uri="http://schemas.microsoft.com/office/word/2010/wordprocessingShape">
                    <wps:wsp>
                      <wps:cNvCnPr/>
                      <wps:spPr>
                        <a:xfrm>
                          <a:off x="0" y="0"/>
                          <a:ext cx="0" cy="35941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0CF6FC" id="Gerade Verbindung mit Pfeil 1" o:spid="_x0000_s1026" type="#_x0000_t32" style="position:absolute;margin-left:106.6pt;margin-top:9.9pt;width:0;height:28.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" strokecolor="black [3213]" strokeweight="2pt">
                <v:stroke endarrow="block"/>
              </v:shape>
            </w:pict>
          </mc:Fallback>
        </mc:AlternateContent>
      </w:r>
    </w:p>
    <w:p w14:paraId="4EFAFB78" w14:textId="0D6ADD7F" w:rsidR="000B6322" w:rsidRPr="0017687D" w:rsidRDefault="000B6322" w:rsidP="000B6322">
      <w:pPr>
        <w:rPr>
          <w:rFonts w:cs="Arial"/>
          <w:b/>
          <w:bCs/>
        </w:rPr>
      </w:pPr>
    </w:p>
    <w:p w14:paraId="0D8E09D5" w14:textId="128553DA" w:rsidR="000B6322" w:rsidRPr="0017687D" w:rsidRDefault="000B6322" w:rsidP="000B6322">
      <w:pPr>
        <w:rPr>
          <w:rFonts w:cs="Arial"/>
          <w:b/>
          <w:bCs/>
        </w:rPr>
      </w:pPr>
    </w:p>
    <w:p w14:paraId="1D1BDEB0" w14:textId="7C7E4CAB" w:rsidR="000B6322" w:rsidRPr="0017687D" w:rsidRDefault="00FD2B47" w:rsidP="000B6322">
      <w:pPr>
        <w:rPr>
          <w:rFonts w:cs="Arial"/>
          <w:b/>
          <w:bCs/>
        </w:rPr>
      </w:pPr>
      <w:r w:rsidRPr="0017687D">
        <w:rPr>
          <w:rFonts w:cs="Arial"/>
          <w:noProof/>
        </w:rPr>
        <mc:AlternateContent>
          <mc:Choice Requires="wps">
            <w:drawing>
              <wp:anchor distT="0" distB="0" distL="114300" distR="114300" simplePos="0" relativeHeight="251672576" behindDoc="0" locked="0" layoutInCell="1" allowOverlap="1" wp14:anchorId="23B76275" wp14:editId="4D2DC0C3">
                <wp:simplePos x="0" y="0"/>
                <wp:positionH relativeFrom="column">
                  <wp:posOffset>-112024</wp:posOffset>
                </wp:positionH>
                <wp:positionV relativeFrom="paragraph">
                  <wp:posOffset>81172</wp:posOffset>
                </wp:positionV>
                <wp:extent cx="2917190" cy="1634490"/>
                <wp:effectExtent l="0" t="0" r="16510" b="22860"/>
                <wp:wrapSquare wrapText="bothSides"/>
                <wp:docPr id="1361127971" name="Textfeld 1"/>
                <wp:cNvGraphicFramePr/>
                <a:graphic xmlns:a="http://schemas.openxmlformats.org/drawingml/2006/main">
                  <a:graphicData uri="http://schemas.microsoft.com/office/word/2010/wordprocessingShape">
                    <wps:wsp>
                      <wps:cNvSpPr txBox="1"/>
                      <wps:spPr>
                        <a:xfrm>
                          <a:off x="0" y="0"/>
                          <a:ext cx="2917190" cy="1634490"/>
                        </a:xfrm>
                        <a:prstGeom prst="rect">
                          <a:avLst/>
                        </a:prstGeom>
                        <a:noFill/>
                        <a:ln w="25400">
                          <a:solidFill>
                            <a:prstClr val="black"/>
                          </a:solidFill>
                        </a:ln>
                      </wps:spPr>
                      <wps:txbx>
                        <w:txbxContent>
                          <w:p w14:paraId="7A9ECC1B" w14:textId="77777777" w:rsidR="000B6322" w:rsidRDefault="000B6322" w:rsidP="000B6322">
                            <w:pPr>
                              <w:rPr>
                                <w:b/>
                                <w:bCs/>
                              </w:rPr>
                            </w:pPr>
                          </w:p>
                          <w:p w14:paraId="39091428" w14:textId="2FB6428B" w:rsidR="000B6322" w:rsidRPr="00B96951" w:rsidRDefault="000B6322" w:rsidP="000B6322">
                            <w:pPr>
                              <w:rPr>
                                <w:rFonts w:cs="Arial"/>
                                <w:b/>
                                <w:bCs/>
                                <w:sz w:val="22"/>
                                <w:szCs w:val="22"/>
                              </w:rPr>
                            </w:pPr>
                            <w:r w:rsidRPr="00B96951">
                              <w:rPr>
                                <w:rFonts w:cs="Arial"/>
                                <w:b/>
                                <w:bCs/>
                                <w:sz w:val="22"/>
                                <w:szCs w:val="22"/>
                              </w:rPr>
                              <w:t>Arbeitsablauf</w:t>
                            </w:r>
                            <w:r w:rsidR="003F6F0A">
                              <w:rPr>
                                <w:rFonts w:cs="Arial"/>
                                <w:b/>
                                <w:bCs/>
                                <w:sz w:val="22"/>
                                <w:szCs w:val="22"/>
                              </w:rPr>
                              <w:t>:</w:t>
                            </w:r>
                          </w:p>
                          <w:p w14:paraId="2C570F2F" w14:textId="77777777" w:rsidR="000B6322" w:rsidRPr="00B96951" w:rsidRDefault="000B6322" w:rsidP="00B96951">
                            <w:pPr>
                              <w:pStyle w:val="Listenabsatz"/>
                              <w:numPr>
                                <w:ilvl w:val="0"/>
                                <w:numId w:val="0"/>
                              </w:numPr>
                              <w:ind w:left="360"/>
                              <w:rPr>
                                <w:rFonts w:ascii="Arial" w:hAnsi="Arial" w:cs="Arial"/>
                                <w:b/>
                                <w:bCs/>
                                <w:szCs w:val="22"/>
                              </w:rPr>
                            </w:pPr>
                          </w:p>
                          <w:p w14:paraId="22EE50F2" w14:textId="77777777" w:rsidR="000B6322" w:rsidRPr="00217261" w:rsidRDefault="000B6322" w:rsidP="007B6593">
                            <w:pPr>
                              <w:pStyle w:val="Listenabsatz"/>
                              <w:numPr>
                                <w:ilvl w:val="0"/>
                                <w:numId w:val="19"/>
                              </w:numPr>
                              <w:rPr>
                                <w:rFonts w:ascii="Arial" w:hAnsi="Arial" w:cs="Arial"/>
                                <w:b/>
                                <w:bCs/>
                                <w:szCs w:val="22"/>
                              </w:rPr>
                            </w:pPr>
                            <w:r w:rsidRPr="00217261">
                              <w:rPr>
                                <w:rFonts w:ascii="Arial" w:hAnsi="Arial" w:cs="Arial"/>
                                <w:b/>
                                <w:bCs/>
                                <w:szCs w:val="22"/>
                              </w:rPr>
                              <w:t>Ausschreibung erstellen</w:t>
                            </w:r>
                          </w:p>
                          <w:p w14:paraId="2BA429B5" w14:textId="77777777" w:rsidR="000B6322" w:rsidRPr="00217261" w:rsidRDefault="000B6322" w:rsidP="007B6593">
                            <w:pPr>
                              <w:pStyle w:val="Listenabsatz"/>
                              <w:numPr>
                                <w:ilvl w:val="0"/>
                                <w:numId w:val="19"/>
                              </w:numPr>
                              <w:rPr>
                                <w:rFonts w:ascii="Arial" w:hAnsi="Arial" w:cs="Arial"/>
                                <w:b/>
                                <w:bCs/>
                                <w:szCs w:val="22"/>
                              </w:rPr>
                            </w:pPr>
                            <w:r w:rsidRPr="00217261">
                              <w:rPr>
                                <w:rFonts w:ascii="Arial" w:hAnsi="Arial" w:cs="Arial"/>
                                <w:b/>
                                <w:bCs/>
                                <w:szCs w:val="22"/>
                              </w:rPr>
                              <w:t>Schadstoffsanierer evaluieren</w:t>
                            </w:r>
                          </w:p>
                          <w:p w14:paraId="74A8A04F" w14:textId="0397B0CA" w:rsidR="000B6322" w:rsidRPr="00217261" w:rsidRDefault="000B6322" w:rsidP="00B96951">
                            <w:pPr>
                              <w:pStyle w:val="Listenabsatz"/>
                              <w:numPr>
                                <w:ilvl w:val="0"/>
                                <w:numId w:val="19"/>
                              </w:numPr>
                              <w:rPr>
                                <w:rFonts w:ascii="Arial" w:hAnsi="Arial" w:cs="Arial"/>
                                <w:b/>
                                <w:bCs/>
                                <w:szCs w:val="22"/>
                              </w:rPr>
                            </w:pPr>
                            <w:r w:rsidRPr="00217261">
                              <w:rPr>
                                <w:rFonts w:ascii="Arial" w:hAnsi="Arial" w:cs="Arial"/>
                                <w:b/>
                                <w:bCs/>
                                <w:szCs w:val="22"/>
                              </w:rPr>
                              <w:t>SUVA-Meldefrist von 14-Tagen einplanen</w:t>
                            </w:r>
                          </w:p>
                          <w:p w14:paraId="67CA7E07" w14:textId="77777777" w:rsidR="00217261" w:rsidRPr="00217261" w:rsidRDefault="000B6322" w:rsidP="00217261">
                            <w:pPr>
                              <w:pStyle w:val="Listenabsatz"/>
                              <w:numPr>
                                <w:ilvl w:val="0"/>
                                <w:numId w:val="19"/>
                              </w:numPr>
                              <w:rPr>
                                <w:rFonts w:ascii="Arial" w:hAnsi="Arial" w:cs="Arial"/>
                                <w:b/>
                                <w:bCs/>
                                <w:szCs w:val="22"/>
                              </w:rPr>
                            </w:pPr>
                            <w:r w:rsidRPr="00217261">
                              <w:rPr>
                                <w:rFonts w:ascii="Arial" w:hAnsi="Arial" w:cs="Arial"/>
                                <w:b/>
                                <w:bCs/>
                                <w:szCs w:val="22"/>
                              </w:rPr>
                              <w:t xml:space="preserve">weiteres Vorgehen </w:t>
                            </w:r>
                          </w:p>
                          <w:p w14:paraId="1A78E27E" w14:textId="7B0772C2" w:rsidR="000B6322" w:rsidRPr="00217261" w:rsidRDefault="000B6322" w:rsidP="00217261">
                            <w:pPr>
                              <w:pStyle w:val="Listenabsatz"/>
                              <w:numPr>
                                <w:ilvl w:val="0"/>
                                <w:numId w:val="19"/>
                              </w:numPr>
                              <w:rPr>
                                <w:rFonts w:ascii="Arial" w:hAnsi="Arial" w:cs="Arial"/>
                                <w:b/>
                                <w:bCs/>
                                <w:szCs w:val="22"/>
                              </w:rPr>
                            </w:pPr>
                            <w:r w:rsidRPr="00217261">
                              <w:rPr>
                                <w:rFonts w:ascii="Arial" w:hAnsi="Arial" w:cs="Arial"/>
                                <w:b/>
                                <w:bCs/>
                                <w:szCs w:val="22"/>
                              </w:rPr>
                              <w:t>gemäss Punkt 6</w:t>
                            </w:r>
                          </w:p>
                          <w:p w14:paraId="4B799B89" w14:textId="77777777" w:rsidR="000B6322" w:rsidRPr="00C90656" w:rsidRDefault="000B6322" w:rsidP="000B6322">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76275" id="_x0000_s1032" type="#_x0000_t202" style="position:absolute;margin-left:-8.8pt;margin-top:6.4pt;width:229.7pt;height:128.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" filled="f" strokeweight="2pt">
                <v:textbox>
                  <w:txbxContent>
                    <w:p w14:paraId="7A9ECC1B" w14:textId="77777777" w:rsidR="000B6322" w:rsidRDefault="000B6322" w:rsidP="000B6322">
                      <w:pPr>
                        <w:rPr>
                          <w:b/>
                          <w:bCs/>
                        </w:rPr>
                      </w:pPr>
                    </w:p>
                    <w:p w14:paraId="39091428" w14:textId="2FB6428B" w:rsidR="000B6322" w:rsidRPr="00B96951" w:rsidRDefault="000B6322" w:rsidP="000B6322">
                      <w:pPr>
                        <w:rPr>
                          <w:rFonts w:cs="Arial"/>
                          <w:b/>
                          <w:bCs/>
                          <w:sz w:val="22"/>
                          <w:szCs w:val="22"/>
                        </w:rPr>
                      </w:pPr>
                      <w:r w:rsidRPr="00B96951">
                        <w:rPr>
                          <w:rFonts w:cs="Arial"/>
                          <w:b/>
                          <w:bCs/>
                          <w:sz w:val="22"/>
                          <w:szCs w:val="22"/>
                        </w:rPr>
                        <w:t>Arbeitsablauf</w:t>
                      </w:r>
                      <w:r w:rsidR="003F6F0A">
                        <w:rPr>
                          <w:rFonts w:cs="Arial"/>
                          <w:b/>
                          <w:bCs/>
                          <w:sz w:val="22"/>
                          <w:szCs w:val="22"/>
                        </w:rPr>
                        <w:t>:</w:t>
                      </w:r>
                    </w:p>
                    <w:p w14:paraId="2C570F2F" w14:textId="77777777" w:rsidR="000B6322" w:rsidRPr="00B96951" w:rsidRDefault="000B6322" w:rsidP="00B96951">
                      <w:pPr>
                        <w:pStyle w:val="Listenabsatz"/>
                        <w:numPr>
                          <w:ilvl w:val="0"/>
                          <w:numId w:val="0"/>
                        </w:numPr>
                        <w:ind w:left="360"/>
                        <w:rPr>
                          <w:rFonts w:ascii="Arial" w:hAnsi="Arial" w:cs="Arial"/>
                          <w:b/>
                          <w:bCs/>
                          <w:szCs w:val="22"/>
                        </w:rPr>
                      </w:pPr>
                    </w:p>
                    <w:p w14:paraId="22EE50F2" w14:textId="77777777" w:rsidR="000B6322" w:rsidRPr="00217261" w:rsidRDefault="000B6322" w:rsidP="007B6593">
                      <w:pPr>
                        <w:pStyle w:val="Listenabsatz"/>
                        <w:numPr>
                          <w:ilvl w:val="0"/>
                          <w:numId w:val="19"/>
                        </w:numPr>
                        <w:rPr>
                          <w:rFonts w:ascii="Arial" w:hAnsi="Arial" w:cs="Arial"/>
                          <w:b/>
                          <w:bCs/>
                          <w:szCs w:val="22"/>
                        </w:rPr>
                      </w:pPr>
                      <w:r w:rsidRPr="00217261">
                        <w:rPr>
                          <w:rFonts w:ascii="Arial" w:hAnsi="Arial" w:cs="Arial"/>
                          <w:b/>
                          <w:bCs/>
                          <w:szCs w:val="22"/>
                        </w:rPr>
                        <w:t>Ausschreibung erstellen</w:t>
                      </w:r>
                    </w:p>
                    <w:p w14:paraId="2BA429B5" w14:textId="77777777" w:rsidR="000B6322" w:rsidRPr="00217261" w:rsidRDefault="000B6322" w:rsidP="007B6593">
                      <w:pPr>
                        <w:pStyle w:val="Listenabsatz"/>
                        <w:numPr>
                          <w:ilvl w:val="0"/>
                          <w:numId w:val="19"/>
                        </w:numPr>
                        <w:rPr>
                          <w:rFonts w:ascii="Arial" w:hAnsi="Arial" w:cs="Arial"/>
                          <w:b/>
                          <w:bCs/>
                          <w:szCs w:val="22"/>
                        </w:rPr>
                      </w:pPr>
                      <w:r w:rsidRPr="00217261">
                        <w:rPr>
                          <w:rFonts w:ascii="Arial" w:hAnsi="Arial" w:cs="Arial"/>
                          <w:b/>
                          <w:bCs/>
                          <w:szCs w:val="22"/>
                        </w:rPr>
                        <w:t>Schadstoffsanierer evaluieren</w:t>
                      </w:r>
                    </w:p>
                    <w:p w14:paraId="74A8A04F" w14:textId="0397B0CA" w:rsidR="000B6322" w:rsidRPr="00217261" w:rsidRDefault="000B6322" w:rsidP="00B96951">
                      <w:pPr>
                        <w:pStyle w:val="Listenabsatz"/>
                        <w:numPr>
                          <w:ilvl w:val="0"/>
                          <w:numId w:val="19"/>
                        </w:numPr>
                        <w:rPr>
                          <w:rFonts w:ascii="Arial" w:hAnsi="Arial" w:cs="Arial"/>
                          <w:b/>
                          <w:bCs/>
                          <w:szCs w:val="22"/>
                        </w:rPr>
                      </w:pPr>
                      <w:r w:rsidRPr="00217261">
                        <w:rPr>
                          <w:rFonts w:ascii="Arial" w:hAnsi="Arial" w:cs="Arial"/>
                          <w:b/>
                          <w:bCs/>
                          <w:szCs w:val="22"/>
                        </w:rPr>
                        <w:t>SUVA-Meldefrist von 14-Tagen einplanen</w:t>
                      </w:r>
                    </w:p>
                    <w:p w14:paraId="67CA7E07" w14:textId="77777777" w:rsidR="00217261" w:rsidRPr="00217261" w:rsidRDefault="000B6322" w:rsidP="00217261">
                      <w:pPr>
                        <w:pStyle w:val="Listenabsatz"/>
                        <w:numPr>
                          <w:ilvl w:val="0"/>
                          <w:numId w:val="19"/>
                        </w:numPr>
                        <w:rPr>
                          <w:rFonts w:ascii="Arial" w:hAnsi="Arial" w:cs="Arial"/>
                          <w:b/>
                          <w:bCs/>
                          <w:szCs w:val="22"/>
                        </w:rPr>
                      </w:pPr>
                      <w:r w:rsidRPr="00217261">
                        <w:rPr>
                          <w:rFonts w:ascii="Arial" w:hAnsi="Arial" w:cs="Arial"/>
                          <w:b/>
                          <w:bCs/>
                          <w:szCs w:val="22"/>
                        </w:rPr>
                        <w:t xml:space="preserve">weiteres Vorgehen </w:t>
                      </w:r>
                    </w:p>
                    <w:p w14:paraId="1A78E27E" w14:textId="7B0772C2" w:rsidR="000B6322" w:rsidRPr="00217261" w:rsidRDefault="000B6322" w:rsidP="00217261">
                      <w:pPr>
                        <w:pStyle w:val="Listenabsatz"/>
                        <w:numPr>
                          <w:ilvl w:val="0"/>
                          <w:numId w:val="19"/>
                        </w:numPr>
                        <w:rPr>
                          <w:rFonts w:ascii="Arial" w:hAnsi="Arial" w:cs="Arial"/>
                          <w:b/>
                          <w:bCs/>
                          <w:szCs w:val="22"/>
                        </w:rPr>
                      </w:pPr>
                      <w:r w:rsidRPr="00217261">
                        <w:rPr>
                          <w:rFonts w:ascii="Arial" w:hAnsi="Arial" w:cs="Arial"/>
                          <w:b/>
                          <w:bCs/>
                          <w:szCs w:val="22"/>
                        </w:rPr>
                        <w:t>gemäss Punkt 6</w:t>
                      </w:r>
                    </w:p>
                    <w:p w14:paraId="4B799B89" w14:textId="77777777" w:rsidR="000B6322" w:rsidRPr="00C90656" w:rsidRDefault="000B6322" w:rsidP="000B6322">
                      <w:pPr>
                        <w:rPr>
                          <w:b/>
                          <w:bCs/>
                        </w:rPr>
                      </w:pPr>
                    </w:p>
                  </w:txbxContent>
                </v:textbox>
                <w10:wrap type="square"/>
              </v:shape>
            </w:pict>
          </mc:Fallback>
        </mc:AlternateContent>
      </w:r>
      <w:r w:rsidRPr="0017687D">
        <w:rPr>
          <w:rFonts w:cs="Arial"/>
          <w:noProof/>
        </w:rPr>
        <mc:AlternateContent>
          <mc:Choice Requires="wps">
            <w:drawing>
              <wp:anchor distT="0" distB="0" distL="114300" distR="114300" simplePos="0" relativeHeight="251674624" behindDoc="0" locked="0" layoutInCell="1" allowOverlap="1" wp14:anchorId="7E310E9E" wp14:editId="7477783F">
                <wp:simplePos x="0" y="0"/>
                <wp:positionH relativeFrom="column">
                  <wp:posOffset>3391798</wp:posOffset>
                </wp:positionH>
                <wp:positionV relativeFrom="paragraph">
                  <wp:posOffset>44989</wp:posOffset>
                </wp:positionV>
                <wp:extent cx="2882900" cy="283845"/>
                <wp:effectExtent l="12700" t="12700" r="12700" b="8255"/>
                <wp:wrapSquare wrapText="bothSides"/>
                <wp:docPr id="1169069064" name="Textfeld 1"/>
                <wp:cNvGraphicFramePr/>
                <a:graphic xmlns:a="http://schemas.openxmlformats.org/drawingml/2006/main">
                  <a:graphicData uri="http://schemas.microsoft.com/office/word/2010/wordprocessingShape">
                    <wps:wsp>
                      <wps:cNvSpPr txBox="1"/>
                      <wps:spPr>
                        <a:xfrm>
                          <a:off x="0" y="0"/>
                          <a:ext cx="2882900" cy="283845"/>
                        </a:xfrm>
                        <a:prstGeom prst="rect">
                          <a:avLst/>
                        </a:prstGeom>
                        <a:noFill/>
                        <a:ln w="25400">
                          <a:solidFill>
                            <a:prstClr val="black"/>
                          </a:solidFill>
                        </a:ln>
                      </wps:spPr>
                      <wps:txbx>
                        <w:txbxContent>
                          <w:p w14:paraId="6B346A8D"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Vorgehen gemäss Punkt 7</w:t>
                            </w:r>
                          </w:p>
                          <w:p w14:paraId="54E89B68" w14:textId="77777777" w:rsidR="000B6322" w:rsidRPr="00C90656" w:rsidRDefault="000B6322" w:rsidP="000B6322">
                            <w:pPr>
                              <w:jc w:val="cente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310E9E" id="_x0000_s1033" type="#_x0000_t202" style="position:absolute;margin-left:267.05pt;margin-top:3.55pt;width:227pt;height:22.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" filled="f" strokeweight="2pt">
                <v:textbox>
                  <w:txbxContent>
                    <w:p w14:paraId="6B346A8D" w14:textId="77777777" w:rsidR="000B6322" w:rsidRPr="00B96951" w:rsidRDefault="000B6322" w:rsidP="000B6322">
                      <w:pPr>
                        <w:jc w:val="center"/>
                        <w:rPr>
                          <w:rFonts w:eastAsiaTheme="minorHAnsi" w:cs="Arial"/>
                          <w:b/>
                          <w:bCs/>
                          <w:sz w:val="22"/>
                          <w:szCs w:val="22"/>
                        </w:rPr>
                      </w:pPr>
                      <w:r w:rsidRPr="00B96951">
                        <w:rPr>
                          <w:rFonts w:eastAsiaTheme="minorHAnsi" w:cs="Arial"/>
                          <w:b/>
                          <w:bCs/>
                          <w:sz w:val="22"/>
                          <w:szCs w:val="22"/>
                        </w:rPr>
                        <w:t>Vorgehen gemäss Punkt 7</w:t>
                      </w:r>
                    </w:p>
                    <w:p w14:paraId="54E89B68" w14:textId="77777777" w:rsidR="000B6322" w:rsidRPr="00C90656" w:rsidRDefault="000B6322" w:rsidP="000B6322">
                      <w:pPr>
                        <w:jc w:val="center"/>
                        <w:rPr>
                          <w:b/>
                          <w:bCs/>
                        </w:rPr>
                      </w:pPr>
                    </w:p>
                  </w:txbxContent>
                </v:textbox>
                <w10:wrap type="square"/>
              </v:shape>
            </w:pict>
          </mc:Fallback>
        </mc:AlternateContent>
      </w:r>
    </w:p>
    <w:p w14:paraId="513AC327" w14:textId="7CA5B784" w:rsidR="000B6322" w:rsidRPr="0017687D" w:rsidRDefault="000B6322" w:rsidP="000B6322">
      <w:pPr>
        <w:rPr>
          <w:rFonts w:cs="Arial"/>
          <w:b/>
          <w:bCs/>
        </w:rPr>
      </w:pPr>
    </w:p>
    <w:p w14:paraId="565D985E" w14:textId="1D930F71" w:rsidR="000B6322" w:rsidRPr="0017687D" w:rsidRDefault="000B6322" w:rsidP="000B6322">
      <w:pPr>
        <w:rPr>
          <w:rFonts w:cs="Arial"/>
          <w:b/>
          <w:bCs/>
        </w:rPr>
      </w:pPr>
    </w:p>
    <w:p w14:paraId="5FAB28E3" w14:textId="7CFD781D" w:rsidR="000B6322" w:rsidRPr="0017687D" w:rsidRDefault="000B6322" w:rsidP="000B6322">
      <w:pPr>
        <w:rPr>
          <w:rFonts w:cs="Arial"/>
          <w:b/>
          <w:bCs/>
        </w:rPr>
      </w:pPr>
    </w:p>
    <w:p w14:paraId="444C6508" w14:textId="431FFD34" w:rsidR="000B6322" w:rsidRPr="0017687D" w:rsidRDefault="000B6322" w:rsidP="000B6322">
      <w:pPr>
        <w:rPr>
          <w:rFonts w:cs="Arial"/>
          <w:b/>
          <w:bCs/>
        </w:rPr>
      </w:pPr>
    </w:p>
    <w:p w14:paraId="41CCB235" w14:textId="30C29DC7" w:rsidR="000B6322" w:rsidRPr="0017687D" w:rsidRDefault="000B6322" w:rsidP="000B6322">
      <w:pPr>
        <w:rPr>
          <w:rFonts w:cs="Arial"/>
          <w:b/>
          <w:bCs/>
        </w:rPr>
      </w:pPr>
    </w:p>
    <w:p w14:paraId="64DD6DF9" w14:textId="77777777" w:rsidR="000B6322" w:rsidRPr="0017687D" w:rsidRDefault="000B6322" w:rsidP="000B6322">
      <w:pPr>
        <w:rPr>
          <w:rFonts w:cs="Arial"/>
          <w:b/>
          <w:bCs/>
        </w:rPr>
      </w:pPr>
    </w:p>
    <w:p w14:paraId="1DD0D7AE" w14:textId="77777777" w:rsidR="000B6322" w:rsidRPr="0017687D" w:rsidRDefault="000B6322" w:rsidP="000B6322">
      <w:pPr>
        <w:contextualSpacing/>
        <w:rPr>
          <w:rFonts w:eastAsia="Calibri" w:cs="Arial"/>
        </w:rPr>
      </w:pPr>
    </w:p>
    <w:p w14:paraId="6FEEE91A" w14:textId="77777777" w:rsidR="000B6322" w:rsidRPr="0017687D" w:rsidRDefault="000B6322" w:rsidP="000B6322">
      <w:pPr>
        <w:contextualSpacing/>
        <w:rPr>
          <w:rFonts w:eastAsia="Calibri" w:cs="Arial"/>
        </w:rPr>
      </w:pPr>
    </w:p>
    <w:p w14:paraId="3B7181CF" w14:textId="77777777" w:rsidR="000B6322" w:rsidRPr="0017687D" w:rsidRDefault="000B6322" w:rsidP="000B6322">
      <w:pPr>
        <w:contextualSpacing/>
        <w:rPr>
          <w:rFonts w:eastAsia="Calibri" w:cs="Arial"/>
        </w:rPr>
      </w:pPr>
    </w:p>
    <w:p w14:paraId="0C8DA351" w14:textId="77777777" w:rsidR="000B6322" w:rsidRPr="0017687D" w:rsidRDefault="000B6322" w:rsidP="000B6322">
      <w:pPr>
        <w:spacing w:line="270" w:lineRule="atLeast"/>
        <w:rPr>
          <w:rFonts w:eastAsia="Calibri" w:cs="Arial"/>
        </w:rPr>
      </w:pPr>
      <w:r w:rsidRPr="0017687D">
        <w:rPr>
          <w:rFonts w:eastAsia="Calibri" w:cs="Arial"/>
        </w:rPr>
        <w:br w:type="page"/>
      </w:r>
    </w:p>
    <w:p w14:paraId="30BF07FC" w14:textId="77777777" w:rsidR="000B6322" w:rsidRPr="0017687D" w:rsidRDefault="000B6322" w:rsidP="007B6593">
      <w:pPr>
        <w:pStyle w:val="berschrift1"/>
        <w:keepLines/>
        <w:numPr>
          <w:ilvl w:val="0"/>
          <w:numId w:val="16"/>
        </w:numPr>
        <w:spacing w:before="0" w:after="0" w:line="275" w:lineRule="atLeast"/>
      </w:pPr>
      <w:bookmarkStart w:id="32" w:name="_Toc150768173"/>
      <w:r w:rsidRPr="0017687D">
        <w:lastRenderedPageBreak/>
        <w:t>Übersichtsplan</w:t>
      </w:r>
      <w:bookmarkEnd w:id="32"/>
    </w:p>
    <w:p w14:paraId="2BA212CF" w14:textId="77777777" w:rsidR="000B6322" w:rsidRPr="00B96951" w:rsidRDefault="000B6322" w:rsidP="000B6322">
      <w:pPr>
        <w:ind w:left="567"/>
        <w:rPr>
          <w:rFonts w:eastAsiaTheme="minorHAnsi" w:cs="Arial"/>
          <w:sz w:val="22"/>
          <w:szCs w:val="22"/>
        </w:rPr>
      </w:pPr>
      <w:r w:rsidRPr="00B96951">
        <w:rPr>
          <w:rFonts w:eastAsiaTheme="minorHAnsi" w:cs="Arial"/>
          <w:sz w:val="22"/>
          <w:szCs w:val="22"/>
        </w:rPr>
        <w:t>Der Übersichtspläne von den Standorten Luzern, Sursee und Wolhusen sind als mitgeltende Dokumente definiert.</w:t>
      </w:r>
    </w:p>
    <w:p w14:paraId="03B854E3" w14:textId="77777777" w:rsidR="000B6322" w:rsidRPr="00B96951" w:rsidRDefault="000B6322" w:rsidP="000B6322">
      <w:pPr>
        <w:ind w:left="567"/>
        <w:rPr>
          <w:rFonts w:eastAsiaTheme="minorHAnsi" w:cs="Arial"/>
          <w:sz w:val="22"/>
          <w:szCs w:val="22"/>
        </w:rPr>
      </w:pPr>
    </w:p>
    <w:p w14:paraId="519D3918" w14:textId="77777777" w:rsidR="000B6322" w:rsidRPr="00B96951" w:rsidRDefault="000B6322" w:rsidP="007B6593">
      <w:pPr>
        <w:numPr>
          <w:ilvl w:val="0"/>
          <w:numId w:val="23"/>
        </w:numPr>
        <w:ind w:left="851" w:hanging="284"/>
        <w:contextualSpacing/>
        <w:rPr>
          <w:rFonts w:eastAsiaTheme="minorHAnsi" w:cs="Arial"/>
          <w:sz w:val="22"/>
          <w:szCs w:val="22"/>
        </w:rPr>
      </w:pPr>
      <w:r w:rsidRPr="00B96951">
        <w:rPr>
          <w:rFonts w:eastAsiaTheme="minorHAnsi" w:cs="Arial"/>
          <w:sz w:val="22"/>
          <w:szCs w:val="22"/>
        </w:rPr>
        <w:t>Übersichtsplan Asbesthäuser Luzern</w:t>
      </w:r>
    </w:p>
    <w:p w14:paraId="17A42324" w14:textId="77777777" w:rsidR="000B6322" w:rsidRPr="00B96951" w:rsidRDefault="000B6322" w:rsidP="007B6593">
      <w:pPr>
        <w:numPr>
          <w:ilvl w:val="0"/>
          <w:numId w:val="23"/>
        </w:numPr>
        <w:ind w:left="851" w:hanging="284"/>
        <w:contextualSpacing/>
        <w:rPr>
          <w:rFonts w:eastAsiaTheme="minorHAnsi" w:cs="Arial"/>
          <w:sz w:val="22"/>
          <w:szCs w:val="22"/>
        </w:rPr>
      </w:pPr>
      <w:r w:rsidRPr="00B96951">
        <w:rPr>
          <w:rFonts w:eastAsiaTheme="minorHAnsi" w:cs="Arial"/>
          <w:sz w:val="22"/>
          <w:szCs w:val="22"/>
        </w:rPr>
        <w:t>Übersichtsplan Asbesthäuser Sursee</w:t>
      </w:r>
    </w:p>
    <w:p w14:paraId="0EE4D241" w14:textId="77777777" w:rsidR="000B6322" w:rsidRPr="00B96951" w:rsidRDefault="000B6322" w:rsidP="007B6593">
      <w:pPr>
        <w:numPr>
          <w:ilvl w:val="0"/>
          <w:numId w:val="23"/>
        </w:numPr>
        <w:ind w:left="851" w:hanging="284"/>
        <w:contextualSpacing/>
        <w:rPr>
          <w:rFonts w:eastAsiaTheme="minorHAnsi" w:cs="Arial"/>
          <w:sz w:val="22"/>
          <w:szCs w:val="22"/>
        </w:rPr>
      </w:pPr>
      <w:r w:rsidRPr="00B96951">
        <w:rPr>
          <w:rFonts w:eastAsiaTheme="minorHAnsi" w:cs="Arial"/>
          <w:sz w:val="22"/>
          <w:szCs w:val="22"/>
        </w:rPr>
        <w:t>Übersichtsplan Asbesthäuser Wolhusen</w:t>
      </w:r>
    </w:p>
    <w:p w14:paraId="7B62C799" w14:textId="4BC156B8" w:rsidR="000B6322" w:rsidRDefault="00C33A99" w:rsidP="00C33A99">
      <w:pPr>
        <w:tabs>
          <w:tab w:val="left" w:pos="2445"/>
        </w:tabs>
        <w:rPr>
          <w:rFonts w:eastAsia="Calibri" w:cs="Arial"/>
        </w:rPr>
      </w:pPr>
      <w:r>
        <w:rPr>
          <w:rFonts w:eastAsia="Calibri" w:cs="Arial"/>
        </w:rPr>
        <w:tab/>
      </w:r>
    </w:p>
    <w:p w14:paraId="59067A4F" w14:textId="77777777" w:rsidR="00C33A99" w:rsidRPr="0017687D" w:rsidRDefault="00C33A99" w:rsidP="00C33A99">
      <w:pPr>
        <w:tabs>
          <w:tab w:val="left" w:pos="2445"/>
        </w:tabs>
        <w:rPr>
          <w:rFonts w:eastAsia="Calibri" w:cs="Arial"/>
        </w:rPr>
      </w:pPr>
    </w:p>
    <w:p w14:paraId="17903D6F" w14:textId="77777777" w:rsidR="000B6322" w:rsidRPr="0017687D" w:rsidRDefault="000B6322" w:rsidP="000B6322">
      <w:pPr>
        <w:rPr>
          <w:rFonts w:eastAsia="Calibri" w:cs="Arial"/>
        </w:rPr>
      </w:pPr>
    </w:p>
    <w:p w14:paraId="139180C0" w14:textId="77777777" w:rsidR="000B6322" w:rsidRPr="0017687D" w:rsidRDefault="000B6322" w:rsidP="007B6593">
      <w:pPr>
        <w:pStyle w:val="berschrift1"/>
        <w:keepLines/>
        <w:numPr>
          <w:ilvl w:val="0"/>
          <w:numId w:val="16"/>
        </w:numPr>
        <w:spacing w:before="0" w:after="0" w:line="275" w:lineRule="atLeast"/>
      </w:pPr>
      <w:bookmarkStart w:id="33" w:name="_Toc150768174"/>
      <w:r w:rsidRPr="0017687D">
        <w:t>Wegleitung Schadstoffsanierung</w:t>
      </w:r>
      <w:bookmarkEnd w:id="33"/>
    </w:p>
    <w:p w14:paraId="50050CC8" w14:textId="210836AA" w:rsidR="000B6322" w:rsidRPr="00317551" w:rsidRDefault="004A0EEB" w:rsidP="004A0EEB">
      <w:pPr>
        <w:pStyle w:val="berschrift2"/>
      </w:pPr>
      <w:bookmarkStart w:id="34" w:name="_Toc150768175"/>
      <w:r>
        <w:t xml:space="preserve">  </w:t>
      </w:r>
      <w:r w:rsidR="000B6322" w:rsidRPr="00317551">
        <w:t>Ausgangslage</w:t>
      </w:r>
      <w:bookmarkEnd w:id="34"/>
    </w:p>
    <w:p w14:paraId="57CC02E0" w14:textId="77777777" w:rsidR="000B6322" w:rsidRPr="0017687D" w:rsidRDefault="000B6322" w:rsidP="005D1B08">
      <w:pPr>
        <w:pStyle w:val="Listenabsatz"/>
        <w:numPr>
          <w:ilvl w:val="0"/>
          <w:numId w:val="0"/>
        </w:numPr>
        <w:ind w:left="567"/>
        <w:rPr>
          <w:rFonts w:ascii="Arial" w:hAnsi="Arial" w:cs="Arial"/>
        </w:rPr>
      </w:pPr>
      <w:r w:rsidRPr="0017687D">
        <w:rPr>
          <w:rFonts w:ascii="Arial" w:hAnsi="Arial" w:cs="Arial"/>
        </w:rPr>
        <w:t xml:space="preserve">Bevor eine Schadstoffabklärung der Bauteile in Auftrag gegeben wird, können in der internen Schadstoffdatenbank «Schadstoffmanagement - LUKS-Gruppe» die vorhandenen Berichte eingesehen werden, um eine Übersicht über Schadstoffvorkommen eines Gebäudes / Stockwerk zu erhalten. Bei einem Schadstoffverdacht muss immer eine Schadstoffabklärung durchgeführt werden, da die Daten in der Asbestdatenbank veraltet sein können. </w:t>
      </w:r>
    </w:p>
    <w:p w14:paraId="48972ECE" w14:textId="77777777" w:rsidR="000B6322" w:rsidRPr="0017687D" w:rsidRDefault="000B6322" w:rsidP="000B6322">
      <w:pPr>
        <w:rPr>
          <w:rFonts w:cs="Arial"/>
          <w:b/>
          <w:bCs/>
        </w:rPr>
      </w:pPr>
    </w:p>
    <w:p w14:paraId="6AEB7019" w14:textId="6C2C0BE1" w:rsidR="000B6322" w:rsidRPr="00317551" w:rsidRDefault="004A0EEB" w:rsidP="004A0EEB">
      <w:pPr>
        <w:pStyle w:val="berschrift2"/>
      </w:pPr>
      <w:bookmarkStart w:id="35" w:name="_Toc150768176"/>
      <w:r>
        <w:t xml:space="preserve">  </w:t>
      </w:r>
      <w:r w:rsidR="000B6322" w:rsidRPr="00317551">
        <w:t>Ablaufprozess vor anfallenden Um- / Rückbauarbeiten:</w:t>
      </w:r>
      <w:bookmarkEnd w:id="35"/>
    </w:p>
    <w:p w14:paraId="6538520F"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Projektleitung hat einen Schadstoffverdacht</w:t>
      </w:r>
    </w:p>
    <w:p w14:paraId="3CB107B4"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Beauftragung von externem Gutachter durch Projektleitung</w:t>
      </w:r>
    </w:p>
    <w:p w14:paraId="6E8160B3"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Gutachter erstellt Schadstoffbericht und schickt ihn per Mail an Projektleitung</w:t>
      </w:r>
    </w:p>
    <w:p w14:paraId="7467AAD6"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 xml:space="preserve">Ausschreibung wird durch Gutachter erstellt </w:t>
      </w:r>
    </w:p>
    <w:p w14:paraId="4811BEAA"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Schadstoffunternehmen wird durch Projektleitung bestimmt. Gutachter kümmert sich um den Qualitäts- / Preisvergleich</w:t>
      </w:r>
    </w:p>
    <w:p w14:paraId="6BCC6163"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Auftrag der Schadstoffsanierungsarbeiten durch Projektleitung</w:t>
      </w:r>
    </w:p>
    <w:p w14:paraId="1AC106CE"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 xml:space="preserve">Umsetzung des Bauprojekts </w:t>
      </w:r>
    </w:p>
    <w:p w14:paraId="7A2EDFC7"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Gutachter begleitet die Unternehmung vor- / während Sanierungsarbeiten (Qualitätskontrolle)</w:t>
      </w:r>
    </w:p>
    <w:p w14:paraId="734BD86A" w14:textId="77777777" w:rsidR="000B6322" w:rsidRPr="0017687D" w:rsidRDefault="000B6322" w:rsidP="007B6593">
      <w:pPr>
        <w:pStyle w:val="Listenabsatz"/>
        <w:numPr>
          <w:ilvl w:val="0"/>
          <w:numId w:val="21"/>
        </w:numPr>
        <w:ind w:left="851" w:hanging="284"/>
        <w:rPr>
          <w:rFonts w:ascii="Arial" w:hAnsi="Arial" w:cs="Arial"/>
        </w:rPr>
      </w:pPr>
      <w:r w:rsidRPr="0017687D">
        <w:rPr>
          <w:rFonts w:ascii="Arial" w:hAnsi="Arial" w:cs="Arial"/>
        </w:rPr>
        <w:t>Optische Qualitätsabnahme und VDI-Raumluftmessung im Schwarzbereich vor Aufhebung der Sanierungszone</w:t>
      </w:r>
    </w:p>
    <w:p w14:paraId="3FBA55EA" w14:textId="77777777" w:rsidR="000B6322" w:rsidRPr="0017687D" w:rsidRDefault="000B6322" w:rsidP="000B6322">
      <w:pPr>
        <w:rPr>
          <w:rFonts w:cs="Arial"/>
        </w:rPr>
      </w:pPr>
    </w:p>
    <w:p w14:paraId="6A7ED223" w14:textId="111B57E8" w:rsidR="000B6322" w:rsidRPr="00317551" w:rsidRDefault="004A0EEB" w:rsidP="004A0EEB">
      <w:pPr>
        <w:pStyle w:val="berschrift2"/>
      </w:pPr>
      <w:bookmarkStart w:id="36" w:name="_Toc150768177"/>
      <w:r>
        <w:t xml:space="preserve">  </w:t>
      </w:r>
      <w:r w:rsidR="000B6322" w:rsidRPr="00317551">
        <w:t>Weiteres Vorgehen</w:t>
      </w:r>
      <w:bookmarkEnd w:id="36"/>
    </w:p>
    <w:p w14:paraId="1E508AA5" w14:textId="77777777" w:rsidR="000B6322" w:rsidRPr="0017687D" w:rsidRDefault="000B6322" w:rsidP="005D1B08">
      <w:pPr>
        <w:pStyle w:val="Listenabsatz"/>
        <w:numPr>
          <w:ilvl w:val="0"/>
          <w:numId w:val="0"/>
        </w:numPr>
        <w:ind w:left="567"/>
        <w:rPr>
          <w:rFonts w:ascii="Arial" w:hAnsi="Arial" w:cs="Arial"/>
        </w:rPr>
      </w:pPr>
      <w:r w:rsidRPr="0017687D">
        <w:rPr>
          <w:rFonts w:ascii="Arial" w:hAnsi="Arial" w:cs="Arial"/>
        </w:rPr>
        <w:t>Nach dem feststehenden Resultat kann die Projektleitung mit den entsprechenden Unternehmen die notwendigen Arbeiten und Massnahmen einleiten.</w:t>
      </w:r>
    </w:p>
    <w:p w14:paraId="12E38E12" w14:textId="77777777" w:rsidR="000B6322" w:rsidRPr="0017687D" w:rsidRDefault="000B6322" w:rsidP="000B6322">
      <w:pPr>
        <w:rPr>
          <w:rFonts w:cs="Arial"/>
        </w:rPr>
      </w:pPr>
    </w:p>
    <w:p w14:paraId="3ECE0FDF" w14:textId="0DA7AF72" w:rsidR="000B6322" w:rsidRPr="00317551" w:rsidRDefault="004A0EEB" w:rsidP="004A0EEB">
      <w:pPr>
        <w:pStyle w:val="berschrift2"/>
      </w:pPr>
      <w:bookmarkStart w:id="37" w:name="_Toc150768178"/>
      <w:r>
        <w:t xml:space="preserve">  </w:t>
      </w:r>
      <w:r w:rsidR="000B6322" w:rsidRPr="00317551">
        <w:t>Erstellen Unterdrucksanierungszone / Schadstoffsanierer</w:t>
      </w:r>
      <w:bookmarkEnd w:id="37"/>
    </w:p>
    <w:p w14:paraId="0243B4DC" w14:textId="77777777" w:rsidR="000B6322" w:rsidRPr="003C239E" w:rsidRDefault="000B6322" w:rsidP="000B6322">
      <w:pPr>
        <w:ind w:left="567"/>
        <w:rPr>
          <w:rFonts w:eastAsiaTheme="minorHAnsi" w:cs="Arial"/>
          <w:sz w:val="22"/>
          <w:szCs w:val="22"/>
        </w:rPr>
      </w:pPr>
      <w:r w:rsidRPr="003C239E">
        <w:rPr>
          <w:rFonts w:eastAsiaTheme="minorHAnsi" w:cs="Arial"/>
          <w:sz w:val="22"/>
          <w:szCs w:val="22"/>
        </w:rPr>
        <w:t>Erstellen Unterdrucksanierungszone mit Personal- / und Materialschleusen mit Wassermanagement (Warmwasserboiler und Asbestfiltration), Aufbau Unterdruckhaltegeräte mit Asbestfiltration; Installation Unterdruckkontrollmonitor mit Telealarm, Asbestsauger Filterklasse H, Montage Frischluftklappen etc. Der Bereich des Installationsplatzes muss mit festen Bauwänden abgetrennt werden (Holz, Triplexplatten).</w:t>
      </w:r>
      <w:r w:rsidRPr="003C239E">
        <w:rPr>
          <w:rFonts w:eastAsiaTheme="minorHAnsi" w:cs="Arial"/>
          <w:sz w:val="22"/>
          <w:szCs w:val="22"/>
        </w:rPr>
        <w:br/>
      </w:r>
    </w:p>
    <w:p w14:paraId="7A7DFD09" w14:textId="77777777" w:rsidR="000B6322" w:rsidRPr="0017687D" w:rsidRDefault="000B6322" w:rsidP="000B6322">
      <w:pPr>
        <w:ind w:left="567"/>
        <w:rPr>
          <w:rFonts w:eastAsiaTheme="minorHAnsi" w:cs="Arial"/>
        </w:rPr>
      </w:pPr>
      <w:r w:rsidRPr="0017687D">
        <w:rPr>
          <w:rFonts w:eastAsiaTheme="minorHAnsi" w:cs="Arial"/>
          <w:noProof/>
        </w:rPr>
        <w:drawing>
          <wp:inline distT="0" distB="0" distL="0" distR="0" wp14:anchorId="015C4C4C" wp14:editId="4CE79DE1">
            <wp:extent cx="2115054" cy="1584307"/>
            <wp:effectExtent l="0" t="1270" r="0" b="0"/>
            <wp:docPr id="937347783" name="Grafik 4" descr="Ein Bild, das Im Haus, Maschine, Bautechnik, Elektrische Leitun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347783" name="Grafik 4" descr="Ein Bild, das Im Haus, Maschine, Bautechnik, Elektrische Leitungen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2183963" cy="1635924"/>
                    </a:xfrm>
                    <a:prstGeom prst="rect">
                      <a:avLst/>
                    </a:prstGeom>
                  </pic:spPr>
                </pic:pic>
              </a:graphicData>
            </a:graphic>
          </wp:inline>
        </w:drawing>
      </w:r>
      <w:r w:rsidRPr="0017687D">
        <w:rPr>
          <w:rFonts w:eastAsiaTheme="minorHAnsi" w:cs="Arial"/>
        </w:rPr>
        <w:t xml:space="preserve">   </w:t>
      </w:r>
      <w:r w:rsidRPr="003C239E">
        <w:rPr>
          <w:rFonts w:eastAsiaTheme="minorHAnsi" w:cs="Arial"/>
          <w:sz w:val="22"/>
          <w:szCs w:val="22"/>
        </w:rPr>
        <w:t>(abgegrenzter Installationsplatz vor Sanierungszone)</w:t>
      </w:r>
    </w:p>
    <w:p w14:paraId="4E614D6A" w14:textId="77777777" w:rsidR="000B6322" w:rsidRPr="0017687D" w:rsidRDefault="000B6322" w:rsidP="000B6322">
      <w:pPr>
        <w:rPr>
          <w:rFonts w:cs="Arial"/>
        </w:rPr>
      </w:pPr>
    </w:p>
    <w:p w14:paraId="05E3B1C1" w14:textId="76E8075C" w:rsidR="000B6322" w:rsidRPr="00317551" w:rsidRDefault="004A0EEB" w:rsidP="004A0EEB">
      <w:pPr>
        <w:pStyle w:val="berschrift2"/>
      </w:pPr>
      <w:bookmarkStart w:id="38" w:name="_Toc150768179"/>
      <w:r>
        <w:t xml:space="preserve">  </w:t>
      </w:r>
      <w:r w:rsidR="000B6322" w:rsidRPr="00317551">
        <w:t>Zugang und Warnhinweise</w:t>
      </w:r>
      <w:bookmarkEnd w:id="38"/>
    </w:p>
    <w:p w14:paraId="0B26EF37" w14:textId="77777777" w:rsidR="000B6322" w:rsidRPr="00A77752" w:rsidRDefault="000B6322" w:rsidP="000B6322">
      <w:pPr>
        <w:ind w:left="567"/>
        <w:rPr>
          <w:rFonts w:eastAsiaTheme="minorHAnsi" w:cs="Arial"/>
          <w:sz w:val="22"/>
          <w:szCs w:val="22"/>
        </w:rPr>
      </w:pPr>
      <w:r w:rsidRPr="00A77752">
        <w:rPr>
          <w:rFonts w:eastAsiaTheme="minorHAnsi" w:cs="Arial"/>
          <w:sz w:val="22"/>
          <w:szCs w:val="22"/>
        </w:rPr>
        <w:t>Zugang zum verschlossenen Installationsplatz haben nur berechtigte Personen mittels Schlüsselcode, Badge, etc..</w:t>
      </w:r>
    </w:p>
    <w:p w14:paraId="6FB3CA00" w14:textId="77777777" w:rsidR="000B6322" w:rsidRPr="00A77752" w:rsidRDefault="000B6322" w:rsidP="000B6322">
      <w:pPr>
        <w:ind w:left="567"/>
        <w:rPr>
          <w:rFonts w:eastAsiaTheme="minorHAnsi" w:cs="Arial"/>
          <w:sz w:val="22"/>
          <w:szCs w:val="22"/>
        </w:rPr>
      </w:pPr>
      <w:r w:rsidRPr="00A77752">
        <w:rPr>
          <w:rFonts w:eastAsiaTheme="minorHAnsi" w:cs="Arial"/>
          <w:sz w:val="22"/>
          <w:szCs w:val="22"/>
        </w:rPr>
        <w:t>Zutritt zum gesperrten Sanierungsbereich (Schwarzzone) haben nur das Sanierungspersonal oder im Notfall Drittpersonen, die durch die Sanierungsfirma instruiert wurden. Die gesperrten Zugänge werden zudem mit Warntafeln «Zutritt verboten» gekennzeichnet.</w:t>
      </w:r>
    </w:p>
    <w:p w14:paraId="5F59449B" w14:textId="77777777" w:rsidR="000B6322" w:rsidRPr="0017687D" w:rsidRDefault="000B6322" w:rsidP="000B6322">
      <w:pPr>
        <w:ind w:left="567"/>
        <w:rPr>
          <w:rFonts w:eastAsiaTheme="minorHAnsi" w:cs="Arial"/>
        </w:rPr>
      </w:pPr>
    </w:p>
    <w:p w14:paraId="7EA9C9A5" w14:textId="4D7EED5C" w:rsidR="000B6322" w:rsidRPr="00317551" w:rsidRDefault="004A0EEB" w:rsidP="004A0EEB">
      <w:pPr>
        <w:pStyle w:val="berschrift2"/>
      </w:pPr>
      <w:bookmarkStart w:id="39" w:name="_Toc150768180"/>
      <w:r>
        <w:t xml:space="preserve">  </w:t>
      </w:r>
      <w:r w:rsidR="000B6322" w:rsidRPr="00317551">
        <w:t xml:space="preserve">Information und </w:t>
      </w:r>
      <w:r w:rsidR="000B6322" w:rsidRPr="00317551">
        <w:rPr>
          <w:iCs/>
        </w:rPr>
        <w:t>Kommunikation</w:t>
      </w:r>
      <w:bookmarkEnd w:id="39"/>
    </w:p>
    <w:p w14:paraId="52A9A8E4" w14:textId="77777777" w:rsidR="000B6322" w:rsidRPr="00A77752" w:rsidRDefault="000B6322" w:rsidP="000B6322">
      <w:pPr>
        <w:ind w:left="567"/>
        <w:rPr>
          <w:rFonts w:eastAsiaTheme="minorHAnsi" w:cs="Arial"/>
          <w:sz w:val="22"/>
          <w:szCs w:val="22"/>
        </w:rPr>
      </w:pPr>
      <w:r w:rsidRPr="00A77752">
        <w:rPr>
          <w:rFonts w:eastAsiaTheme="minorHAnsi" w:cs="Arial"/>
          <w:sz w:val="22"/>
          <w:szCs w:val="22"/>
        </w:rPr>
        <w:t>Vor jeder Sanierung ist frühzeitig der Sicherheitsbeauftragte des jeweiligen Standortes und die Leitstelle Sicherheit zu informieren. Am LUKS Luzern benötigt es zeitgleich eine Information an das Kommando der Betriebsfeuerwehr betreffend Zugängen zu den Räumlichkeiten, Grundrisspläne mit Detailangaben zur Sanierung, Atemschutzpflicht bei einem Ereignis etc.</w:t>
      </w:r>
    </w:p>
    <w:p w14:paraId="51C106AC" w14:textId="77777777" w:rsidR="000B6322" w:rsidRPr="0017687D" w:rsidRDefault="000B6322" w:rsidP="000B6322">
      <w:pPr>
        <w:ind w:left="360"/>
        <w:rPr>
          <w:rFonts w:cs="Arial"/>
        </w:rPr>
      </w:pPr>
    </w:p>
    <w:p w14:paraId="7529D823" w14:textId="46A5DE63" w:rsidR="000B6322" w:rsidRPr="00317551" w:rsidRDefault="004A0EEB" w:rsidP="004A0EEB">
      <w:pPr>
        <w:pStyle w:val="berschrift2"/>
      </w:pPr>
      <w:bookmarkStart w:id="40" w:name="_Toc150768181"/>
      <w:r>
        <w:t xml:space="preserve">  </w:t>
      </w:r>
      <w:r w:rsidR="000B6322" w:rsidRPr="00317551">
        <w:t>Zonenabnahme / Fachbauleitung Asbest</w:t>
      </w:r>
      <w:bookmarkEnd w:id="40"/>
    </w:p>
    <w:p w14:paraId="6155A6E1" w14:textId="77777777" w:rsidR="000B6322" w:rsidRPr="00A77752" w:rsidRDefault="000B6322" w:rsidP="000B6322">
      <w:pPr>
        <w:ind w:left="567"/>
        <w:rPr>
          <w:rFonts w:eastAsiaTheme="majorEastAsia" w:cs="Arial"/>
          <w:sz w:val="22"/>
          <w:szCs w:val="22"/>
        </w:rPr>
      </w:pPr>
      <w:r w:rsidRPr="00A77752">
        <w:rPr>
          <w:rFonts w:eastAsiaTheme="majorEastAsia" w:cs="Arial"/>
          <w:sz w:val="22"/>
          <w:szCs w:val="22"/>
        </w:rPr>
        <w:t>Die optische / technische Zonenabnahme vor Freigabe der Schwarzzone bei einer Sanierung, wird durch die Schadstoffsanierungsfirma protokolliert und beim Zeichnungsbüro archiviert.</w:t>
      </w:r>
    </w:p>
    <w:p w14:paraId="2DF002CC" w14:textId="77777777" w:rsidR="000B6322" w:rsidRPr="0017687D" w:rsidRDefault="000B6322" w:rsidP="000B6322">
      <w:pPr>
        <w:rPr>
          <w:rFonts w:cs="Arial"/>
        </w:rPr>
      </w:pPr>
    </w:p>
    <w:p w14:paraId="6BA805A7" w14:textId="1CE00DD5" w:rsidR="000B6322" w:rsidRPr="00317551" w:rsidRDefault="004A0EEB" w:rsidP="004A0EEB">
      <w:pPr>
        <w:pStyle w:val="berschrift2"/>
      </w:pPr>
      <w:bookmarkStart w:id="41" w:name="_Toc150768182"/>
      <w:r>
        <w:t xml:space="preserve">  </w:t>
      </w:r>
      <w:r w:rsidR="000B6322" w:rsidRPr="00317551">
        <w:t>Vorarbeiten in bestehender Unterdruckzone (Schwarzzone)</w:t>
      </w:r>
      <w:bookmarkEnd w:id="41"/>
    </w:p>
    <w:p w14:paraId="27EDC4B1" w14:textId="77777777" w:rsidR="000B6322" w:rsidRPr="00A77752" w:rsidRDefault="000B6322" w:rsidP="000B6322">
      <w:pPr>
        <w:ind w:left="567"/>
        <w:rPr>
          <w:rFonts w:eastAsiaTheme="majorEastAsia" w:cs="Arial"/>
          <w:sz w:val="22"/>
          <w:szCs w:val="22"/>
        </w:rPr>
      </w:pPr>
      <w:r w:rsidRPr="00A77752">
        <w:rPr>
          <w:rFonts w:eastAsiaTheme="majorEastAsia" w:cs="Arial"/>
          <w:sz w:val="22"/>
          <w:szCs w:val="22"/>
        </w:rPr>
        <w:t>Vorarbeiten wie Demontage Steckdosen, Herausziehen alter Kabel und Einzug neuer Stromkabel in bestehende Rohrleitungen; Demontage und Neumontage Wandprofile Deckenaufhängung; Demontage Wandschränke, Tablar ablagen, Kleinarmaturen etc. können durch instruierte Handwerker unter Überwachung und evtl. Mithilfe des Schadstoffsanierers ausgeführt werden.</w:t>
      </w:r>
    </w:p>
    <w:p w14:paraId="679F78DD" w14:textId="77777777" w:rsidR="000B6322" w:rsidRPr="0017687D" w:rsidRDefault="000B6322" w:rsidP="000B6322">
      <w:pPr>
        <w:rPr>
          <w:rFonts w:cs="Arial"/>
        </w:rPr>
      </w:pPr>
    </w:p>
    <w:p w14:paraId="6BECA9D2" w14:textId="654E3C37" w:rsidR="000B6322" w:rsidRPr="00317551" w:rsidRDefault="004A0EEB" w:rsidP="004A0EEB">
      <w:pPr>
        <w:pStyle w:val="berschrift2"/>
      </w:pPr>
      <w:bookmarkStart w:id="42" w:name="_Toc150768183"/>
      <w:r>
        <w:t xml:space="preserve">  </w:t>
      </w:r>
      <w:r w:rsidR="000B6322" w:rsidRPr="00317551">
        <w:t>Schadstoffsanierung / Schadstoffsanierer</w:t>
      </w:r>
      <w:bookmarkEnd w:id="42"/>
    </w:p>
    <w:p w14:paraId="713BE0EF" w14:textId="77777777" w:rsidR="000B6322" w:rsidRPr="00A77752" w:rsidRDefault="000B6322" w:rsidP="000B6322">
      <w:pPr>
        <w:ind w:left="567"/>
        <w:rPr>
          <w:rFonts w:eastAsiaTheme="majorEastAsia" w:cs="Arial"/>
          <w:sz w:val="22"/>
          <w:szCs w:val="22"/>
        </w:rPr>
      </w:pPr>
      <w:r w:rsidRPr="00A77752">
        <w:rPr>
          <w:rFonts w:eastAsiaTheme="majorEastAsia" w:cs="Arial"/>
          <w:sz w:val="22"/>
          <w:szCs w:val="22"/>
        </w:rPr>
        <w:t>Der Rückbau der schadstoffhaltigen Bauteile gemäss Schadstoffbericht des Umbauperimeters, darf nur durch den Schadstoffsanierer ausgeführt werden.</w:t>
      </w:r>
    </w:p>
    <w:p w14:paraId="21313693" w14:textId="77777777" w:rsidR="000B6322" w:rsidRPr="0017687D" w:rsidRDefault="000B6322" w:rsidP="000B6322">
      <w:pPr>
        <w:ind w:left="360"/>
        <w:rPr>
          <w:rFonts w:eastAsiaTheme="majorEastAsia" w:cs="Arial"/>
          <w:szCs w:val="26"/>
        </w:rPr>
      </w:pPr>
    </w:p>
    <w:p w14:paraId="780761B7" w14:textId="77777777" w:rsidR="000B6322" w:rsidRPr="0017687D" w:rsidRDefault="000B6322" w:rsidP="000B6322">
      <w:pPr>
        <w:ind w:left="360"/>
        <w:rPr>
          <w:rFonts w:eastAsiaTheme="majorEastAsia" w:cs="Arial"/>
          <w:szCs w:val="26"/>
        </w:rPr>
      </w:pPr>
      <w:r w:rsidRPr="0017687D">
        <w:rPr>
          <w:rFonts w:eastAsiaTheme="majorEastAsia" w:cs="Arial"/>
          <w:szCs w:val="26"/>
        </w:rPr>
        <w:t xml:space="preserve">     </w:t>
      </w:r>
      <w:r w:rsidRPr="0017687D">
        <w:rPr>
          <w:rFonts w:eastAsiaTheme="majorEastAsia" w:cs="Arial"/>
          <w:noProof/>
          <w:szCs w:val="26"/>
        </w:rPr>
        <w:drawing>
          <wp:inline distT="0" distB="0" distL="0" distR="0" wp14:anchorId="6CA0A943" wp14:editId="6A8A638D">
            <wp:extent cx="1774800" cy="2340000"/>
            <wp:effectExtent l="0" t="0" r="3810" b="0"/>
            <wp:docPr id="752953036"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953036" name="Grafik 5" descr="Ein Bild, das Text, Im Haus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74800" cy="2340000"/>
                    </a:xfrm>
                    <a:prstGeom prst="rect">
                      <a:avLst/>
                    </a:prstGeom>
                  </pic:spPr>
                </pic:pic>
              </a:graphicData>
            </a:graphic>
          </wp:inline>
        </w:drawing>
      </w:r>
      <w:r w:rsidRPr="0017687D">
        <w:rPr>
          <w:rFonts w:eastAsiaTheme="majorEastAsia" w:cs="Arial"/>
          <w:szCs w:val="26"/>
        </w:rPr>
        <w:t xml:space="preserve">   </w:t>
      </w:r>
      <w:r w:rsidRPr="00A77752">
        <w:rPr>
          <w:rFonts w:eastAsiaTheme="majorEastAsia" w:cs="Arial"/>
          <w:sz w:val="22"/>
          <w:szCs w:val="22"/>
        </w:rPr>
        <w:t>(Staubbelastung in der Sanierungszone)</w:t>
      </w:r>
      <w:r w:rsidRPr="0017687D">
        <w:rPr>
          <w:rFonts w:cs="Arial"/>
        </w:rPr>
        <w:br/>
      </w:r>
    </w:p>
    <w:p w14:paraId="4E3CB226" w14:textId="77777777" w:rsidR="000B6322" w:rsidRPr="00317551" w:rsidRDefault="000B6322" w:rsidP="004A0EEB">
      <w:pPr>
        <w:pStyle w:val="berschrift2"/>
      </w:pPr>
      <w:bookmarkStart w:id="43" w:name="_Toc150768184"/>
      <w:r w:rsidRPr="00317551">
        <w:t>Reinigung</w:t>
      </w:r>
      <w:bookmarkEnd w:id="43"/>
    </w:p>
    <w:p w14:paraId="098B41A3" w14:textId="1366D11E" w:rsidR="000B6322" w:rsidRPr="00317551" w:rsidRDefault="000B6322" w:rsidP="280B23AE">
      <w:pPr>
        <w:ind w:left="567"/>
        <w:rPr>
          <w:rFonts w:eastAsiaTheme="majorEastAsia" w:cs="Arial"/>
          <w:sz w:val="22"/>
          <w:szCs w:val="22"/>
        </w:rPr>
      </w:pPr>
      <w:r w:rsidRPr="280B23AE">
        <w:rPr>
          <w:rFonts w:eastAsiaTheme="majorEastAsia" w:cs="Arial"/>
          <w:sz w:val="22"/>
          <w:szCs w:val="22"/>
        </w:rPr>
        <w:t>Die Reinigung der gesamten Sanierungszone wird durch die entsprechenden Schadstoffsanierer</w:t>
      </w:r>
      <w:r w:rsidR="22731FD7" w:rsidRPr="280B23AE">
        <w:rPr>
          <w:rFonts w:eastAsiaTheme="majorEastAsia" w:cs="Arial"/>
          <w:sz w:val="22"/>
          <w:szCs w:val="22"/>
        </w:rPr>
        <w:t xml:space="preserve"> durchgeführt</w:t>
      </w:r>
      <w:r w:rsidRPr="280B23AE">
        <w:rPr>
          <w:rFonts w:eastAsiaTheme="majorEastAsia" w:cs="Arial"/>
          <w:sz w:val="22"/>
          <w:szCs w:val="22"/>
        </w:rPr>
        <w:t>.</w:t>
      </w:r>
    </w:p>
    <w:p w14:paraId="3E61B7EC" w14:textId="77777777" w:rsidR="000B6322" w:rsidRPr="0017687D" w:rsidRDefault="000B6322" w:rsidP="000B6322">
      <w:pPr>
        <w:rPr>
          <w:rFonts w:cs="Arial"/>
        </w:rPr>
      </w:pPr>
    </w:p>
    <w:p w14:paraId="45D9AAEE" w14:textId="77777777" w:rsidR="000B6322" w:rsidRPr="00317551" w:rsidRDefault="000B6322" w:rsidP="004A0EEB">
      <w:pPr>
        <w:pStyle w:val="berschrift2"/>
      </w:pPr>
      <w:bookmarkStart w:id="44" w:name="_Toc150768185"/>
      <w:r w:rsidRPr="00317551">
        <w:t>Freimessung / Fachbauleitung Asbest</w:t>
      </w:r>
      <w:bookmarkEnd w:id="44"/>
    </w:p>
    <w:p w14:paraId="11371873" w14:textId="669D0350" w:rsidR="000B6322" w:rsidRPr="00317551" w:rsidRDefault="000B6322" w:rsidP="00317551">
      <w:pPr>
        <w:ind w:left="567"/>
        <w:rPr>
          <w:rFonts w:cs="Arial"/>
          <w:sz w:val="22"/>
          <w:szCs w:val="22"/>
        </w:rPr>
      </w:pPr>
      <w:r w:rsidRPr="00317551">
        <w:rPr>
          <w:rFonts w:cs="Arial"/>
          <w:sz w:val="22"/>
          <w:szCs w:val="22"/>
        </w:rPr>
        <w:t>Optische Qualitätskontrolle und Ausführung VDI-Raumluftmessungen in der Sanierungszone.</w:t>
      </w:r>
      <w:r w:rsidR="00317551">
        <w:rPr>
          <w:rFonts w:cs="Arial"/>
          <w:sz w:val="22"/>
          <w:szCs w:val="22"/>
        </w:rPr>
        <w:t xml:space="preserve"> </w:t>
      </w:r>
      <w:r w:rsidRPr="00317551">
        <w:rPr>
          <w:rFonts w:cs="Arial"/>
          <w:sz w:val="22"/>
          <w:szCs w:val="22"/>
        </w:rPr>
        <w:t>Die Freigabe der Sanierungszone für weitere Umbauarbeiten erfolgt ausschliesslich durch die Fachbauleitung.</w:t>
      </w:r>
    </w:p>
    <w:p w14:paraId="09B19BCB" w14:textId="77777777" w:rsidR="000B6322" w:rsidRPr="0017687D" w:rsidRDefault="000B6322" w:rsidP="000B6322">
      <w:pPr>
        <w:rPr>
          <w:rFonts w:cs="Arial"/>
        </w:rPr>
      </w:pPr>
    </w:p>
    <w:p w14:paraId="7DB26E12" w14:textId="77777777" w:rsidR="000B6322" w:rsidRPr="0017687D" w:rsidRDefault="000B6322" w:rsidP="000B6322">
      <w:pPr>
        <w:spacing w:line="270" w:lineRule="atLeast"/>
        <w:rPr>
          <w:rFonts w:eastAsia="Calibri" w:cs="Arial"/>
          <w:sz w:val="24"/>
          <w:szCs w:val="24"/>
        </w:rPr>
      </w:pPr>
      <w:r w:rsidRPr="0017687D">
        <w:rPr>
          <w:rFonts w:eastAsia="Calibri" w:cs="Arial"/>
          <w:sz w:val="24"/>
          <w:szCs w:val="24"/>
        </w:rPr>
        <w:br w:type="page"/>
      </w:r>
    </w:p>
    <w:p w14:paraId="413592A3" w14:textId="77777777" w:rsidR="000B6322" w:rsidRPr="0017687D" w:rsidRDefault="000B6322" w:rsidP="007B6593">
      <w:pPr>
        <w:pStyle w:val="berschrift1"/>
        <w:keepLines/>
        <w:numPr>
          <w:ilvl w:val="0"/>
          <w:numId w:val="16"/>
        </w:numPr>
        <w:spacing w:before="0" w:after="0" w:line="275" w:lineRule="atLeast"/>
      </w:pPr>
      <w:bookmarkStart w:id="45" w:name="_Toc150768186"/>
      <w:r w:rsidRPr="0017687D">
        <w:lastRenderedPageBreak/>
        <w:t>Wegleitung – Bohren durch asbesthaltige Wand- und Bodenbeläge</w:t>
      </w:r>
      <w:bookmarkEnd w:id="45"/>
    </w:p>
    <w:p w14:paraId="3F4758D9" w14:textId="77777777" w:rsidR="000B6322" w:rsidRPr="0017687D" w:rsidRDefault="000B6322" w:rsidP="000B6322">
      <w:pPr>
        <w:ind w:left="567"/>
        <w:rPr>
          <w:rFonts w:cs="Arial"/>
        </w:rPr>
      </w:pPr>
    </w:p>
    <w:p w14:paraId="2F284A4F" w14:textId="77777777" w:rsidR="000B6322" w:rsidRPr="0017687D" w:rsidRDefault="000B6322" w:rsidP="007B6593">
      <w:pPr>
        <w:pStyle w:val="Listenabsatz"/>
        <w:numPr>
          <w:ilvl w:val="0"/>
          <w:numId w:val="24"/>
        </w:numPr>
        <w:pBdr>
          <w:top w:val="single" w:sz="4" w:space="1" w:color="auto"/>
          <w:left w:val="single" w:sz="4" w:space="4" w:color="auto"/>
          <w:bottom w:val="single" w:sz="4" w:space="1" w:color="auto"/>
          <w:right w:val="single" w:sz="4" w:space="4" w:color="auto"/>
        </w:pBdr>
        <w:spacing w:after="160" w:line="259" w:lineRule="auto"/>
        <w:rPr>
          <w:rFonts w:ascii="Arial" w:eastAsiaTheme="majorEastAsia" w:hAnsi="Arial" w:cs="Arial"/>
          <w:color w:val="000000" w:themeColor="text1"/>
          <w:szCs w:val="26"/>
        </w:rPr>
      </w:pPr>
      <w:r w:rsidRPr="0017687D">
        <w:rPr>
          <w:rFonts w:ascii="Arial" w:eastAsiaTheme="majorEastAsia" w:hAnsi="Arial" w:cs="Arial"/>
          <w:color w:val="000000" w:themeColor="text1"/>
          <w:szCs w:val="26"/>
        </w:rPr>
        <w:t>Ausführung nur durch instruiertes Personal. Die Verantwortung betreffend Umsetzung und entsprechender Schulung tragen die SIBE oder der Bereichsicherheitsverantwortliche des jeweiligen Standortes.</w:t>
      </w:r>
    </w:p>
    <w:p w14:paraId="37B78B7F" w14:textId="77777777" w:rsidR="000B6322" w:rsidRPr="00AA34BF" w:rsidRDefault="000B6322" w:rsidP="000B6322">
      <w:pPr>
        <w:ind w:left="567"/>
        <w:rPr>
          <w:rFonts w:eastAsiaTheme="majorEastAsia" w:cs="Arial"/>
          <w:sz w:val="22"/>
          <w:szCs w:val="22"/>
        </w:rPr>
      </w:pPr>
      <w:r w:rsidRPr="00AA34BF">
        <w:rPr>
          <w:rFonts w:eastAsiaTheme="majorEastAsia" w:cs="Arial"/>
          <w:sz w:val="22"/>
          <w:szCs w:val="22"/>
        </w:rPr>
        <w:t>Instandhaltungsarbeiten dienen dem funktionalen Erhalt von Gebäuden.</w:t>
      </w:r>
      <w:r w:rsidRPr="00AA34BF">
        <w:rPr>
          <w:rFonts w:eastAsiaTheme="majorEastAsia" w:cs="Arial"/>
          <w:sz w:val="22"/>
          <w:szCs w:val="22"/>
        </w:rPr>
        <w:br/>
        <w:t>Dies beinhaltet z.B. das Bohren von Dübellöchern oder Demontagearbeiten von fest montierten Möbeln etc. oder Instandhaltungsarbeiten, die mit einem Eingriff in eine asbesthaltige Schicht verbunden sind. Diese Arbeiten dürfen nur unter Einsatz von emissionsarmen Verfahren erfolgen. Emissionsarme Verfahren beinhalten immer auch eine gründliche Reinigung der betroffenen Arbeitsbereiche nach Abschluss der eigentlichen Tätigkeiten.</w:t>
      </w:r>
    </w:p>
    <w:p w14:paraId="176F55F7" w14:textId="77777777" w:rsidR="000B6322" w:rsidRPr="0017687D" w:rsidRDefault="000B6322" w:rsidP="000B6322">
      <w:pPr>
        <w:contextualSpacing/>
        <w:rPr>
          <w:rFonts w:eastAsia="Calibri" w:cs="Arial"/>
          <w:b/>
          <w:bCs/>
        </w:rPr>
      </w:pPr>
    </w:p>
    <w:p w14:paraId="25419B81" w14:textId="28347035" w:rsidR="000B6322" w:rsidRPr="00AA34BF" w:rsidRDefault="004A0EEB" w:rsidP="004A0EEB">
      <w:pPr>
        <w:pStyle w:val="berschrift2"/>
      </w:pPr>
      <w:bookmarkStart w:id="46" w:name="_Toc150768187"/>
      <w:r>
        <w:t xml:space="preserve">  </w:t>
      </w:r>
      <w:r w:rsidR="000B6322" w:rsidRPr="00AA34BF">
        <w:t>Anleitung zum staubfreien Arbeiten bei asbesthaltigen Untergründen</w:t>
      </w:r>
      <w:bookmarkEnd w:id="46"/>
      <w:r w:rsidR="000B6322" w:rsidRPr="00AA34BF">
        <w:t xml:space="preserve"> </w:t>
      </w:r>
    </w:p>
    <w:p w14:paraId="60F7753C" w14:textId="77777777" w:rsidR="000B6322" w:rsidRPr="0017687D" w:rsidRDefault="000B6322" w:rsidP="007B6593">
      <w:pPr>
        <w:pStyle w:val="berschrift3"/>
        <w:keepLines/>
        <w:numPr>
          <w:ilvl w:val="2"/>
          <w:numId w:val="16"/>
        </w:numPr>
        <w:tabs>
          <w:tab w:val="clear" w:pos="907"/>
        </w:tabs>
        <w:spacing w:before="0" w:after="0" w:line="275" w:lineRule="atLeast"/>
      </w:pPr>
      <w:bookmarkStart w:id="47" w:name="_Toc150768188"/>
      <w:r w:rsidRPr="0017687D">
        <w:t>Anforderungen an Staubsauger</w:t>
      </w:r>
      <w:bookmarkEnd w:id="47"/>
    </w:p>
    <w:p w14:paraId="105962AE" w14:textId="77777777" w:rsidR="000B6322" w:rsidRPr="00AA34BF" w:rsidRDefault="000B6322" w:rsidP="000B6322">
      <w:pPr>
        <w:ind w:firstLine="567"/>
        <w:rPr>
          <w:rFonts w:eastAsiaTheme="majorEastAsia" w:cs="Arial"/>
          <w:sz w:val="22"/>
          <w:szCs w:val="22"/>
        </w:rPr>
      </w:pPr>
      <w:r w:rsidRPr="00AA34BF">
        <w:rPr>
          <w:rFonts w:eastAsiaTheme="majorEastAsia" w:cs="Arial"/>
          <w:sz w:val="22"/>
          <w:szCs w:val="22"/>
        </w:rPr>
        <w:t>Mit herkömmlichen Staubsaugern werden die Asbestfasern erst recht im ganzen Raum</w:t>
      </w:r>
    </w:p>
    <w:p w14:paraId="502B658E" w14:textId="77777777" w:rsidR="000B6322" w:rsidRPr="00AA34BF" w:rsidRDefault="000B6322" w:rsidP="000B6322">
      <w:pPr>
        <w:ind w:left="567"/>
        <w:rPr>
          <w:rFonts w:eastAsiaTheme="majorEastAsia" w:cs="Arial"/>
          <w:sz w:val="22"/>
          <w:szCs w:val="22"/>
        </w:rPr>
      </w:pPr>
      <w:r w:rsidRPr="00AA34BF">
        <w:rPr>
          <w:rFonts w:eastAsiaTheme="majorEastAsia" w:cs="Arial"/>
          <w:sz w:val="22"/>
          <w:szCs w:val="22"/>
        </w:rPr>
        <w:t>verteilt. Es ist daher zwingend notwendig, dass bei Arbeiten mit Asbest oder schadstoffhaltigen Baustoffen spezielle Asbestsauger mit Filter für Staubklasse H (gemäss EN 60335-2-69) mit Zusatzanforderung Asbest eingesetzt werden. Diese Geräte besitzen einen Abscheidegrad von 99,995% und sind speziell für den Umgang mit Asbest zugelassen.</w:t>
      </w:r>
    </w:p>
    <w:p w14:paraId="2BE3E934" w14:textId="77777777" w:rsidR="000B6322" w:rsidRPr="00AA34BF" w:rsidRDefault="000B6322" w:rsidP="000B6322">
      <w:pPr>
        <w:ind w:left="360"/>
        <w:rPr>
          <w:rFonts w:eastAsiaTheme="majorEastAsia" w:cs="Arial"/>
          <w:sz w:val="22"/>
          <w:szCs w:val="22"/>
        </w:rPr>
      </w:pPr>
    </w:p>
    <w:p w14:paraId="617649F4" w14:textId="77777777" w:rsidR="000B6322" w:rsidRPr="00AA34BF" w:rsidRDefault="000B6322" w:rsidP="000B6322">
      <w:pPr>
        <w:ind w:left="567"/>
        <w:rPr>
          <w:rFonts w:eastAsiaTheme="majorEastAsia" w:cs="Arial"/>
          <w:sz w:val="22"/>
          <w:szCs w:val="22"/>
        </w:rPr>
      </w:pPr>
      <w:r w:rsidRPr="00AA34BF">
        <w:rPr>
          <w:rFonts w:eastAsiaTheme="majorEastAsia" w:cs="Arial"/>
          <w:sz w:val="22"/>
          <w:szCs w:val="22"/>
        </w:rPr>
        <w:t>Die Entleerung, die Reinigung, das Auswechseln von Feinfilter und Mikrofilter, sowie Reparaturen müssen fachgerecht durch eine Schadstoff-zertifizierte Firma in einer Unterdruckzone erfolgen. (Bsp. Asbest-Control GmbH, Kriens)</w:t>
      </w:r>
    </w:p>
    <w:p w14:paraId="11FFFC38" w14:textId="77777777" w:rsidR="000B6322" w:rsidRPr="0017687D" w:rsidRDefault="000B6322" w:rsidP="000B6322">
      <w:pPr>
        <w:rPr>
          <w:rFonts w:cs="Arial"/>
        </w:rPr>
      </w:pPr>
      <w:r w:rsidRPr="0017687D">
        <w:rPr>
          <w:rFonts w:cs="Arial"/>
          <w:noProof/>
          <w:lang w:eastAsia="zh-CN"/>
        </w:rPr>
        <w:drawing>
          <wp:anchor distT="0" distB="0" distL="114300" distR="114300" simplePos="0" relativeHeight="251676672" behindDoc="0" locked="0" layoutInCell="1" allowOverlap="1" wp14:anchorId="5A1A0DEF" wp14:editId="34957160">
            <wp:simplePos x="0" y="0"/>
            <wp:positionH relativeFrom="column">
              <wp:posOffset>412750</wp:posOffset>
            </wp:positionH>
            <wp:positionV relativeFrom="paragraph">
              <wp:posOffset>19685</wp:posOffset>
            </wp:positionV>
            <wp:extent cx="1389590" cy="2086471"/>
            <wp:effectExtent l="0" t="0" r="1270" b="9525"/>
            <wp:wrapNone/>
            <wp:docPr id="314747994" name="Grafik 314747994" descr="Staubsauger; Dustcontrol; Industriesauger; Cleaner P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aubsauger; Dustcontrol; Industriesauger; Cleaner Pic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89590" cy="208647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7BBD5F" w14:textId="77777777" w:rsidR="000B6322" w:rsidRPr="0017687D" w:rsidRDefault="000B6322" w:rsidP="000B6322">
      <w:pPr>
        <w:rPr>
          <w:rFonts w:cs="Arial"/>
        </w:rPr>
      </w:pPr>
    </w:p>
    <w:p w14:paraId="3A1CB4DD" w14:textId="77777777" w:rsidR="000B6322" w:rsidRPr="0017687D" w:rsidRDefault="000B6322" w:rsidP="000B6322">
      <w:pPr>
        <w:rPr>
          <w:rFonts w:cs="Arial"/>
        </w:rPr>
      </w:pPr>
    </w:p>
    <w:p w14:paraId="7A534378" w14:textId="77777777" w:rsidR="000B6322" w:rsidRPr="0017687D" w:rsidRDefault="000B6322" w:rsidP="000B6322">
      <w:pPr>
        <w:rPr>
          <w:rFonts w:cs="Arial"/>
        </w:rPr>
      </w:pPr>
    </w:p>
    <w:p w14:paraId="675053D8" w14:textId="77777777" w:rsidR="000B6322" w:rsidRPr="0017687D" w:rsidRDefault="000B6322" w:rsidP="000B6322">
      <w:pPr>
        <w:rPr>
          <w:rFonts w:cs="Arial"/>
        </w:rPr>
      </w:pPr>
    </w:p>
    <w:p w14:paraId="0FAD6C0D" w14:textId="77777777" w:rsidR="000B6322" w:rsidRPr="0017687D" w:rsidRDefault="000B6322" w:rsidP="000B6322">
      <w:pPr>
        <w:rPr>
          <w:rFonts w:cs="Arial"/>
        </w:rPr>
      </w:pPr>
    </w:p>
    <w:p w14:paraId="0B16D564" w14:textId="77777777" w:rsidR="000B6322" w:rsidRPr="0017687D" w:rsidRDefault="000B6322" w:rsidP="000B6322">
      <w:pPr>
        <w:rPr>
          <w:rFonts w:cs="Arial"/>
        </w:rPr>
      </w:pPr>
    </w:p>
    <w:p w14:paraId="06050651" w14:textId="77777777" w:rsidR="000B6322" w:rsidRPr="0017687D" w:rsidRDefault="000B6322" w:rsidP="000B6322">
      <w:pPr>
        <w:rPr>
          <w:rFonts w:cs="Arial"/>
        </w:rPr>
      </w:pPr>
    </w:p>
    <w:p w14:paraId="09D0129E" w14:textId="77777777" w:rsidR="000B6322" w:rsidRDefault="000B6322" w:rsidP="000B6322">
      <w:pPr>
        <w:rPr>
          <w:rFonts w:cs="Arial"/>
        </w:rPr>
      </w:pPr>
    </w:p>
    <w:p w14:paraId="3257529E" w14:textId="77777777" w:rsidR="005D1B08" w:rsidRDefault="005D1B08" w:rsidP="000B6322">
      <w:pPr>
        <w:rPr>
          <w:rFonts w:cs="Arial"/>
        </w:rPr>
      </w:pPr>
    </w:p>
    <w:p w14:paraId="0FB22082" w14:textId="77777777" w:rsidR="005D1B08" w:rsidRDefault="005D1B08" w:rsidP="000B6322">
      <w:pPr>
        <w:rPr>
          <w:rFonts w:cs="Arial"/>
        </w:rPr>
      </w:pPr>
    </w:p>
    <w:p w14:paraId="71781D70" w14:textId="77777777" w:rsidR="005D1B08" w:rsidRPr="0017687D" w:rsidRDefault="005D1B08" w:rsidP="000B6322">
      <w:pPr>
        <w:rPr>
          <w:rFonts w:cs="Arial"/>
        </w:rPr>
      </w:pPr>
    </w:p>
    <w:p w14:paraId="0E66EBED" w14:textId="77777777" w:rsidR="000B6322" w:rsidRPr="0017687D" w:rsidRDefault="000B6322" w:rsidP="000B6322">
      <w:pPr>
        <w:rPr>
          <w:rFonts w:cs="Arial"/>
        </w:rPr>
      </w:pPr>
    </w:p>
    <w:p w14:paraId="1D75A33D" w14:textId="77777777" w:rsidR="000B6322" w:rsidRPr="0017687D" w:rsidRDefault="000B6322" w:rsidP="000B6322">
      <w:pPr>
        <w:rPr>
          <w:rFonts w:cs="Arial"/>
        </w:rPr>
      </w:pPr>
      <w:r w:rsidRPr="0017687D">
        <w:rPr>
          <w:rFonts w:cs="Arial"/>
        </w:rPr>
        <w:tab/>
      </w:r>
      <w:r w:rsidRPr="0017687D">
        <w:rPr>
          <w:rFonts w:cs="Arial"/>
        </w:rPr>
        <w:tab/>
      </w:r>
      <w:r w:rsidRPr="0017687D">
        <w:rPr>
          <w:rFonts w:cs="Arial"/>
        </w:rPr>
        <w:tab/>
      </w:r>
      <w:r w:rsidRPr="0017687D">
        <w:rPr>
          <w:rFonts w:cs="Arial"/>
        </w:rPr>
        <w:tab/>
      </w:r>
      <w:r w:rsidRPr="0017687D">
        <w:rPr>
          <w:rFonts w:cs="Arial"/>
        </w:rPr>
        <w:tab/>
      </w:r>
    </w:p>
    <w:p w14:paraId="45042138" w14:textId="77777777" w:rsidR="000B6322" w:rsidRPr="0017687D" w:rsidRDefault="000B6322" w:rsidP="000B6322">
      <w:pPr>
        <w:rPr>
          <w:rFonts w:cs="Arial"/>
        </w:rPr>
      </w:pPr>
    </w:p>
    <w:p w14:paraId="4A7B34D0" w14:textId="77777777" w:rsidR="000B6322" w:rsidRPr="0017687D" w:rsidRDefault="000B6322" w:rsidP="007B6593">
      <w:pPr>
        <w:pStyle w:val="berschrift3"/>
        <w:keepLines/>
        <w:numPr>
          <w:ilvl w:val="2"/>
          <w:numId w:val="16"/>
        </w:numPr>
        <w:tabs>
          <w:tab w:val="clear" w:pos="907"/>
        </w:tabs>
        <w:spacing w:before="0" w:after="0" w:line="275" w:lineRule="atLeast"/>
      </w:pPr>
      <w:bookmarkStart w:id="48" w:name="_Toc150768189"/>
      <w:r w:rsidRPr="0017687D">
        <w:t>Anforderungen Personenschutz (PSA)</w:t>
      </w:r>
      <w:bookmarkEnd w:id="48"/>
    </w:p>
    <w:p w14:paraId="73A5F6BC" w14:textId="77777777" w:rsidR="000B6322" w:rsidRPr="00AA34BF" w:rsidRDefault="000B6322" w:rsidP="000B6322">
      <w:pPr>
        <w:ind w:left="567"/>
        <w:rPr>
          <w:rFonts w:eastAsiaTheme="majorEastAsia" w:cs="Arial"/>
          <w:sz w:val="22"/>
          <w:szCs w:val="22"/>
        </w:rPr>
      </w:pPr>
      <w:r w:rsidRPr="00AA34BF">
        <w:rPr>
          <w:rFonts w:eastAsiaTheme="majorEastAsia" w:cs="Arial"/>
          <w:sz w:val="22"/>
          <w:szCs w:val="22"/>
        </w:rPr>
        <w:t>Der ausführende Monteur trägt eine Schutzmaske FFP3, Einweghandschuhe und eine Schutzbrille.</w:t>
      </w:r>
    </w:p>
    <w:p w14:paraId="40F78F12" w14:textId="77777777" w:rsidR="000B6322" w:rsidRPr="0017687D" w:rsidRDefault="000B6322" w:rsidP="000B6322">
      <w:pPr>
        <w:rPr>
          <w:rFonts w:cs="Arial"/>
        </w:rPr>
      </w:pPr>
      <w:r w:rsidRPr="0017687D">
        <w:rPr>
          <w:rFonts w:cs="Arial"/>
          <w:noProof/>
        </w:rPr>
        <w:drawing>
          <wp:anchor distT="0" distB="0" distL="114300" distR="114300" simplePos="0" relativeHeight="251687936" behindDoc="0" locked="0" layoutInCell="1" allowOverlap="1" wp14:anchorId="642B4AC3" wp14:editId="6BE00157">
            <wp:simplePos x="0" y="0"/>
            <wp:positionH relativeFrom="margin">
              <wp:posOffset>2631854</wp:posOffset>
            </wp:positionH>
            <wp:positionV relativeFrom="paragraph">
              <wp:posOffset>100026</wp:posOffset>
            </wp:positionV>
            <wp:extent cx="781159" cy="800212"/>
            <wp:effectExtent l="0" t="0" r="0" b="0"/>
            <wp:wrapNone/>
            <wp:docPr id="4" name="Grafik 4" descr="Ein Bild, das Logo, Symbol, Schrift, Markenzei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Logo, Symbol, Schrift, Markenzeichen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781159" cy="800212"/>
                    </a:xfrm>
                    <a:prstGeom prst="rect">
                      <a:avLst/>
                    </a:prstGeom>
                  </pic:spPr>
                </pic:pic>
              </a:graphicData>
            </a:graphic>
          </wp:anchor>
        </w:drawing>
      </w:r>
      <w:r w:rsidRPr="0017687D">
        <w:rPr>
          <w:rFonts w:cs="Arial"/>
          <w:noProof/>
        </w:rPr>
        <w:drawing>
          <wp:anchor distT="0" distB="0" distL="114300" distR="114300" simplePos="0" relativeHeight="251688960" behindDoc="0" locked="0" layoutInCell="1" allowOverlap="1" wp14:anchorId="0BA05308" wp14:editId="209E0717">
            <wp:simplePos x="0" y="0"/>
            <wp:positionH relativeFrom="column">
              <wp:posOffset>4601210</wp:posOffset>
            </wp:positionH>
            <wp:positionV relativeFrom="paragraph">
              <wp:posOffset>104775</wp:posOffset>
            </wp:positionV>
            <wp:extent cx="828791" cy="800212"/>
            <wp:effectExtent l="0" t="0" r="9525" b="0"/>
            <wp:wrapNone/>
            <wp:docPr id="8" name="Grafik 8" descr="Ein Bild, das Symbol, Logo, Kreis, Electric Blue (Far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Symbol, Logo, Kreis, Electric Blue (Farbe)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828791" cy="800212"/>
                    </a:xfrm>
                    <a:prstGeom prst="rect">
                      <a:avLst/>
                    </a:prstGeom>
                  </pic:spPr>
                </pic:pic>
              </a:graphicData>
            </a:graphic>
          </wp:anchor>
        </w:drawing>
      </w:r>
      <w:r w:rsidRPr="0017687D">
        <w:rPr>
          <w:rFonts w:cs="Arial"/>
          <w:noProof/>
        </w:rPr>
        <w:drawing>
          <wp:anchor distT="0" distB="0" distL="114300" distR="114300" simplePos="0" relativeHeight="251689984" behindDoc="0" locked="0" layoutInCell="1" allowOverlap="1" wp14:anchorId="6982C522" wp14:editId="58D1AA01">
            <wp:simplePos x="0" y="0"/>
            <wp:positionH relativeFrom="column">
              <wp:posOffset>651657</wp:posOffset>
            </wp:positionH>
            <wp:positionV relativeFrom="paragraph">
              <wp:posOffset>140970</wp:posOffset>
            </wp:positionV>
            <wp:extent cx="749300" cy="751352"/>
            <wp:effectExtent l="0" t="0" r="0" b="0"/>
            <wp:wrapNone/>
            <wp:docPr id="9" name="Grafik 9" descr="Ein Bild, das Kreis, Logo, Symbol,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Kreis, Logo, Symbol, Grafiken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49300" cy="751352"/>
                    </a:xfrm>
                    <a:prstGeom prst="rect">
                      <a:avLst/>
                    </a:prstGeom>
                  </pic:spPr>
                </pic:pic>
              </a:graphicData>
            </a:graphic>
            <wp14:sizeRelH relativeFrom="margin">
              <wp14:pctWidth>0</wp14:pctWidth>
            </wp14:sizeRelH>
            <wp14:sizeRelV relativeFrom="margin">
              <wp14:pctHeight>0</wp14:pctHeight>
            </wp14:sizeRelV>
          </wp:anchor>
        </w:drawing>
      </w:r>
    </w:p>
    <w:p w14:paraId="74387A48" w14:textId="77777777" w:rsidR="000B6322" w:rsidRPr="0017687D" w:rsidRDefault="000B6322" w:rsidP="000B6322">
      <w:pPr>
        <w:rPr>
          <w:rFonts w:cs="Arial"/>
        </w:rPr>
      </w:pPr>
    </w:p>
    <w:p w14:paraId="35B806B5" w14:textId="77777777" w:rsidR="000B6322" w:rsidRPr="0017687D" w:rsidRDefault="000B6322" w:rsidP="000B6322">
      <w:pPr>
        <w:rPr>
          <w:rFonts w:cs="Arial"/>
        </w:rPr>
      </w:pPr>
    </w:p>
    <w:p w14:paraId="6FE60C9E" w14:textId="77777777" w:rsidR="000B6322" w:rsidRPr="0017687D" w:rsidRDefault="000B6322" w:rsidP="000B6322">
      <w:pPr>
        <w:rPr>
          <w:rFonts w:cs="Arial"/>
        </w:rPr>
      </w:pPr>
    </w:p>
    <w:p w14:paraId="677EF272" w14:textId="77777777" w:rsidR="000B6322" w:rsidRPr="0017687D" w:rsidRDefault="000B6322" w:rsidP="000B6322">
      <w:pPr>
        <w:rPr>
          <w:rFonts w:cs="Arial"/>
        </w:rPr>
      </w:pPr>
    </w:p>
    <w:p w14:paraId="0C27F2BB" w14:textId="77777777" w:rsidR="000B6322" w:rsidRPr="0017687D" w:rsidRDefault="000B6322" w:rsidP="000B6322">
      <w:pPr>
        <w:rPr>
          <w:rFonts w:cs="Arial"/>
        </w:rPr>
      </w:pPr>
    </w:p>
    <w:p w14:paraId="7397B850" w14:textId="24223D72" w:rsidR="000B6322" w:rsidRDefault="00AA34BF" w:rsidP="000B6322">
      <w:pPr>
        <w:ind w:firstLine="567"/>
        <w:rPr>
          <w:rFonts w:eastAsiaTheme="majorEastAsia" w:cs="Arial"/>
          <w:szCs w:val="26"/>
        </w:rPr>
      </w:pPr>
      <w:r>
        <w:rPr>
          <w:rFonts w:eastAsiaTheme="majorEastAsia" w:cs="Arial"/>
          <w:sz w:val="22"/>
          <w:szCs w:val="22"/>
        </w:rPr>
        <w:t xml:space="preserve"> </w:t>
      </w:r>
      <w:r w:rsidR="000B6322" w:rsidRPr="00AA34BF">
        <w:rPr>
          <w:rFonts w:eastAsiaTheme="majorEastAsia" w:cs="Arial"/>
          <w:sz w:val="22"/>
          <w:szCs w:val="22"/>
        </w:rPr>
        <w:t>Schutzmaske FFP3</w:t>
      </w:r>
      <w:r w:rsidR="000B6322" w:rsidRPr="0017687D">
        <w:rPr>
          <w:rFonts w:eastAsiaTheme="majorEastAsia" w:cs="Arial"/>
          <w:szCs w:val="26"/>
        </w:rPr>
        <w:tab/>
      </w:r>
      <w:r w:rsidR="000B6322" w:rsidRPr="0017687D">
        <w:rPr>
          <w:rFonts w:eastAsiaTheme="majorEastAsia" w:cs="Arial"/>
          <w:szCs w:val="26"/>
        </w:rPr>
        <w:tab/>
        <w:t xml:space="preserve">      </w:t>
      </w:r>
      <w:r w:rsidR="000B6322" w:rsidRPr="00AA34BF">
        <w:rPr>
          <w:rFonts w:eastAsiaTheme="majorEastAsia" w:cs="Arial"/>
          <w:sz w:val="22"/>
          <w:szCs w:val="22"/>
        </w:rPr>
        <w:t>Einweghandschuhe</w:t>
      </w:r>
      <w:r w:rsidR="000B6322" w:rsidRPr="0017687D">
        <w:rPr>
          <w:rFonts w:eastAsiaTheme="majorEastAsia" w:cs="Arial"/>
          <w:szCs w:val="26"/>
        </w:rPr>
        <w:tab/>
        <w:t xml:space="preserve">                  </w:t>
      </w:r>
      <w:r w:rsidR="000B6322" w:rsidRPr="00AA34BF">
        <w:rPr>
          <w:rFonts w:eastAsiaTheme="majorEastAsia" w:cs="Arial"/>
          <w:sz w:val="22"/>
          <w:szCs w:val="22"/>
        </w:rPr>
        <w:t>Schutzbrille</w:t>
      </w:r>
      <w:r w:rsidR="000B6322" w:rsidRPr="0017687D">
        <w:rPr>
          <w:rFonts w:eastAsiaTheme="majorEastAsia" w:cs="Arial"/>
          <w:szCs w:val="26"/>
        </w:rPr>
        <w:br/>
      </w:r>
    </w:p>
    <w:p w14:paraId="7986156A" w14:textId="77777777" w:rsidR="00AA34BF" w:rsidRPr="0017687D" w:rsidRDefault="00AA34BF" w:rsidP="000B6322">
      <w:pPr>
        <w:ind w:firstLine="567"/>
        <w:rPr>
          <w:rFonts w:eastAsiaTheme="majorEastAsia" w:cs="Arial"/>
          <w:szCs w:val="26"/>
        </w:rPr>
      </w:pPr>
    </w:p>
    <w:p w14:paraId="1E86C0BD" w14:textId="77777777" w:rsidR="000B6322" w:rsidRPr="0017687D" w:rsidRDefault="000B6322" w:rsidP="007B6593">
      <w:pPr>
        <w:pStyle w:val="berschrift3"/>
        <w:keepLines/>
        <w:numPr>
          <w:ilvl w:val="2"/>
          <w:numId w:val="16"/>
        </w:numPr>
        <w:tabs>
          <w:tab w:val="clear" w:pos="907"/>
        </w:tabs>
        <w:spacing w:before="0" w:after="0" w:line="275" w:lineRule="atLeast"/>
      </w:pPr>
      <w:bookmarkStart w:id="49" w:name="_Toc150768190"/>
      <w:r w:rsidRPr="0017687D">
        <w:t>Benötigte Geräte und Materialien</w:t>
      </w:r>
      <w:bookmarkEnd w:id="49"/>
    </w:p>
    <w:p w14:paraId="329CC6E3" w14:textId="77777777" w:rsidR="000B6322" w:rsidRPr="0017687D" w:rsidRDefault="000B6322" w:rsidP="007B6593">
      <w:pPr>
        <w:pStyle w:val="Listenabsatz"/>
        <w:numPr>
          <w:ilvl w:val="0"/>
          <w:numId w:val="26"/>
        </w:numPr>
        <w:spacing w:after="160" w:line="259" w:lineRule="auto"/>
        <w:ind w:left="851" w:hanging="283"/>
        <w:rPr>
          <w:rFonts w:ascii="Arial" w:hAnsi="Arial" w:cs="Arial"/>
        </w:rPr>
      </w:pPr>
      <w:r w:rsidRPr="0017687D">
        <w:rPr>
          <w:rFonts w:ascii="Arial" w:hAnsi="Arial" w:cs="Arial"/>
        </w:rPr>
        <w:t xml:space="preserve">Industriestaubsauger mit Filter für Staubklasse H </w:t>
      </w:r>
      <w:r w:rsidRPr="0017687D">
        <w:rPr>
          <w:rFonts w:ascii="Arial" w:hAnsi="Arial" w:cs="Arial"/>
        </w:rPr>
        <w:br/>
        <w:t>mit Zusatzanforderung Asbest (siehe 7.1.1)</w:t>
      </w:r>
    </w:p>
    <w:p w14:paraId="4386BD18" w14:textId="77777777" w:rsidR="000B6322" w:rsidRPr="0017687D" w:rsidRDefault="000B6322" w:rsidP="007B6593">
      <w:pPr>
        <w:pStyle w:val="Listenabsatz"/>
        <w:numPr>
          <w:ilvl w:val="0"/>
          <w:numId w:val="26"/>
        </w:numPr>
        <w:tabs>
          <w:tab w:val="left" w:pos="993"/>
        </w:tabs>
        <w:spacing w:after="160" w:line="259" w:lineRule="auto"/>
        <w:ind w:left="851" w:hanging="283"/>
        <w:rPr>
          <w:rFonts w:ascii="Arial" w:hAnsi="Arial" w:cs="Arial"/>
        </w:rPr>
      </w:pPr>
      <w:r w:rsidRPr="0017687D">
        <w:rPr>
          <w:rFonts w:ascii="Arial" w:hAnsi="Arial" w:cs="Arial"/>
        </w:rPr>
        <w:t xml:space="preserve">Bohrmaschine mit Quellenabsaugung </w:t>
      </w:r>
    </w:p>
    <w:p w14:paraId="0AAD37B6" w14:textId="611ED84B" w:rsidR="005D1B08" w:rsidRPr="005D1B08" w:rsidRDefault="000B6322" w:rsidP="000B6322">
      <w:pPr>
        <w:pStyle w:val="Listenabsatz"/>
        <w:numPr>
          <w:ilvl w:val="0"/>
          <w:numId w:val="26"/>
        </w:numPr>
        <w:spacing w:after="160" w:line="259" w:lineRule="auto"/>
        <w:ind w:left="851" w:hanging="283"/>
        <w:rPr>
          <w:rFonts w:ascii="Arial" w:hAnsi="Arial" w:cs="Arial"/>
        </w:rPr>
      </w:pPr>
      <w:r w:rsidRPr="0017687D">
        <w:rPr>
          <w:rFonts w:ascii="Arial" w:hAnsi="Arial" w:cs="Arial"/>
        </w:rPr>
        <w:t>Lappen und Eimer mit Seifenwasser</w:t>
      </w:r>
    </w:p>
    <w:p w14:paraId="66328FF6" w14:textId="77777777" w:rsidR="000B6322" w:rsidRDefault="000B6322" w:rsidP="000B6322">
      <w:pPr>
        <w:rPr>
          <w:rFonts w:cs="Arial"/>
        </w:rPr>
      </w:pPr>
    </w:p>
    <w:p w14:paraId="790460D4" w14:textId="77777777" w:rsidR="00AA34BF" w:rsidRDefault="00AA34BF" w:rsidP="000B6322">
      <w:pPr>
        <w:rPr>
          <w:rFonts w:cs="Arial"/>
        </w:rPr>
      </w:pPr>
    </w:p>
    <w:p w14:paraId="7F985F12" w14:textId="77777777" w:rsidR="00AA34BF" w:rsidRPr="0017687D" w:rsidRDefault="00AA34BF" w:rsidP="000B6322">
      <w:pPr>
        <w:rPr>
          <w:rFonts w:cs="Arial"/>
        </w:rPr>
      </w:pPr>
    </w:p>
    <w:p w14:paraId="3CC9B479" w14:textId="77777777" w:rsidR="000B6322" w:rsidRPr="0017687D" w:rsidRDefault="000B6322" w:rsidP="007B6593">
      <w:pPr>
        <w:pStyle w:val="berschrift3"/>
        <w:keepLines/>
        <w:numPr>
          <w:ilvl w:val="2"/>
          <w:numId w:val="16"/>
        </w:numPr>
        <w:tabs>
          <w:tab w:val="clear" w:pos="907"/>
        </w:tabs>
        <w:spacing w:before="0" w:after="0" w:line="275" w:lineRule="atLeast"/>
      </w:pPr>
      <w:bookmarkStart w:id="50" w:name="_Toc150768191"/>
      <w:r w:rsidRPr="0017687D">
        <w:t>Bohren der Löcher</w:t>
      </w:r>
      <w:bookmarkEnd w:id="50"/>
    </w:p>
    <w:p w14:paraId="211D5336" w14:textId="77777777" w:rsidR="000B6322" w:rsidRPr="0017687D" w:rsidRDefault="000B6322" w:rsidP="007B6593">
      <w:pPr>
        <w:pStyle w:val="Listenabsatz"/>
        <w:numPr>
          <w:ilvl w:val="0"/>
          <w:numId w:val="22"/>
        </w:numPr>
        <w:ind w:left="851" w:hanging="284"/>
        <w:rPr>
          <w:rFonts w:ascii="Arial" w:hAnsi="Arial" w:cs="Arial"/>
        </w:rPr>
      </w:pPr>
      <w:r w:rsidRPr="0017687D">
        <w:rPr>
          <w:rFonts w:ascii="Arial" w:hAnsi="Arial" w:cs="Arial"/>
        </w:rPr>
        <w:t>Loch nur mit aktiver Absaugung bohren</w:t>
      </w:r>
    </w:p>
    <w:p w14:paraId="7D0DFC81" w14:textId="77777777" w:rsidR="000B6322" w:rsidRPr="0017687D" w:rsidRDefault="000B6322" w:rsidP="007B6593">
      <w:pPr>
        <w:pStyle w:val="Listenabsatz"/>
        <w:numPr>
          <w:ilvl w:val="0"/>
          <w:numId w:val="22"/>
        </w:numPr>
        <w:ind w:left="851" w:hanging="284"/>
        <w:rPr>
          <w:rFonts w:ascii="Arial" w:hAnsi="Arial" w:cs="Arial"/>
        </w:rPr>
      </w:pPr>
      <w:r w:rsidRPr="0017687D">
        <w:rPr>
          <w:rFonts w:ascii="Arial" w:hAnsi="Arial" w:cs="Arial"/>
        </w:rPr>
        <w:t>Mit dem Industriestaubsauger Bohrer, Wand und Boden gründlich absaugen</w:t>
      </w:r>
    </w:p>
    <w:p w14:paraId="1C9CE26B" w14:textId="77777777" w:rsidR="000B6322" w:rsidRPr="0017687D" w:rsidRDefault="000B6322" w:rsidP="007B6593">
      <w:pPr>
        <w:pStyle w:val="Listenabsatz"/>
        <w:numPr>
          <w:ilvl w:val="0"/>
          <w:numId w:val="22"/>
        </w:numPr>
        <w:ind w:left="851" w:hanging="284"/>
        <w:rPr>
          <w:rFonts w:ascii="Arial" w:hAnsi="Arial" w:cs="Arial"/>
        </w:rPr>
      </w:pPr>
      <w:r w:rsidRPr="0017687D">
        <w:rPr>
          <w:rFonts w:ascii="Arial" w:hAnsi="Arial" w:cs="Arial"/>
        </w:rPr>
        <w:t>Wand und Boden mit dem feuchten Lappen reinigen</w:t>
      </w:r>
    </w:p>
    <w:p w14:paraId="49A6D898" w14:textId="77777777" w:rsidR="000B6322" w:rsidRPr="0017687D" w:rsidRDefault="000B6322" w:rsidP="005D1B08">
      <w:pPr>
        <w:pStyle w:val="Listenabsatz"/>
        <w:numPr>
          <w:ilvl w:val="0"/>
          <w:numId w:val="0"/>
        </w:numPr>
        <w:ind w:left="567"/>
        <w:rPr>
          <w:rFonts w:ascii="Arial" w:hAnsi="Arial" w:cs="Arial"/>
        </w:rPr>
      </w:pPr>
    </w:p>
    <w:p w14:paraId="20D02220" w14:textId="20C01C1F" w:rsidR="000B6322" w:rsidRPr="00AA34BF" w:rsidRDefault="00D87EF1" w:rsidP="004A0EEB">
      <w:pPr>
        <w:pStyle w:val="berschrift2"/>
      </w:pPr>
      <w:bookmarkStart w:id="51" w:name="_Toc150768192"/>
      <w:r>
        <w:t xml:space="preserve">  </w:t>
      </w:r>
      <w:r w:rsidR="000B6322" w:rsidRPr="00AA34BF">
        <w:t>Arbeitsschritte für Demontagearbeiten</w:t>
      </w:r>
      <w:bookmarkEnd w:id="51"/>
    </w:p>
    <w:p w14:paraId="6BB9F678" w14:textId="77777777" w:rsidR="000B6322" w:rsidRPr="0017687D" w:rsidRDefault="000B6322" w:rsidP="007B6593">
      <w:pPr>
        <w:pStyle w:val="Listenabsatz"/>
        <w:numPr>
          <w:ilvl w:val="0"/>
          <w:numId w:val="27"/>
        </w:numPr>
        <w:spacing w:after="160"/>
        <w:ind w:left="851" w:hanging="283"/>
        <w:rPr>
          <w:rFonts w:ascii="Arial" w:hAnsi="Arial" w:cs="Arial"/>
        </w:rPr>
      </w:pPr>
      <w:r w:rsidRPr="0017687D">
        <w:rPr>
          <w:rFonts w:ascii="Arial" w:hAnsi="Arial" w:cs="Arial"/>
        </w:rPr>
        <w:t>PSA anziehen, Werkzeug (Asbestsauger, Akkubohrer etc.) bereitstellen</w:t>
      </w:r>
    </w:p>
    <w:p w14:paraId="5831596C" w14:textId="77777777" w:rsidR="000B6322" w:rsidRPr="0017687D" w:rsidRDefault="000B6322" w:rsidP="007B6593">
      <w:pPr>
        <w:pStyle w:val="Listenabsatz"/>
        <w:numPr>
          <w:ilvl w:val="0"/>
          <w:numId w:val="27"/>
        </w:numPr>
        <w:spacing w:after="160"/>
        <w:ind w:left="851" w:hanging="283"/>
        <w:rPr>
          <w:rFonts w:ascii="Arial" w:hAnsi="Arial" w:cs="Arial"/>
        </w:rPr>
      </w:pPr>
      <w:r w:rsidRPr="0017687D">
        <w:rPr>
          <w:rFonts w:ascii="Arial" w:hAnsi="Arial" w:cs="Arial"/>
        </w:rPr>
        <w:t>Auffangbehälter unterhalb Arbeitsbereichs auf die Wand kleben</w:t>
      </w:r>
    </w:p>
    <w:p w14:paraId="78405993" w14:textId="77777777" w:rsidR="000B6322" w:rsidRPr="0017687D" w:rsidRDefault="000B6322" w:rsidP="007B6593">
      <w:pPr>
        <w:pStyle w:val="Listenabsatz"/>
        <w:numPr>
          <w:ilvl w:val="0"/>
          <w:numId w:val="27"/>
        </w:numPr>
        <w:spacing w:after="160"/>
        <w:ind w:left="851" w:hanging="283"/>
        <w:rPr>
          <w:rFonts w:ascii="Arial" w:hAnsi="Arial" w:cs="Arial"/>
        </w:rPr>
      </w:pPr>
      <w:r w:rsidRPr="0017687D">
        <w:rPr>
          <w:rFonts w:ascii="Arial" w:hAnsi="Arial" w:cs="Arial"/>
        </w:rPr>
        <w:t>Asbestsauger-Direktabsaugung in Position bringen und während dem ganzen Schraubvorgang an der Quelle absaugen</w:t>
      </w:r>
    </w:p>
    <w:p w14:paraId="57B95855" w14:textId="77777777" w:rsidR="000B6322" w:rsidRPr="0017687D" w:rsidRDefault="000B6322" w:rsidP="007B6593">
      <w:pPr>
        <w:pStyle w:val="Listenabsatz"/>
        <w:numPr>
          <w:ilvl w:val="0"/>
          <w:numId w:val="22"/>
        </w:numPr>
        <w:ind w:left="851" w:hanging="283"/>
        <w:rPr>
          <w:rFonts w:ascii="Arial" w:hAnsi="Arial" w:cs="Arial"/>
        </w:rPr>
      </w:pPr>
      <w:r w:rsidRPr="0017687D">
        <w:rPr>
          <w:rFonts w:ascii="Arial" w:hAnsi="Arial" w:cs="Arial"/>
        </w:rPr>
        <w:t>Mit Akkuschrauber Schrauben langsam herausdrehen</w:t>
      </w:r>
    </w:p>
    <w:p w14:paraId="7C7E9F80" w14:textId="77777777" w:rsidR="000B6322" w:rsidRPr="0017687D" w:rsidRDefault="000B6322" w:rsidP="007B6593">
      <w:pPr>
        <w:pStyle w:val="Listenabsatz"/>
        <w:numPr>
          <w:ilvl w:val="0"/>
          <w:numId w:val="22"/>
        </w:numPr>
        <w:ind w:left="851" w:hanging="283"/>
        <w:rPr>
          <w:rFonts w:ascii="Arial" w:hAnsi="Arial" w:cs="Arial"/>
        </w:rPr>
      </w:pPr>
      <w:r w:rsidRPr="0017687D">
        <w:rPr>
          <w:rFonts w:ascii="Arial" w:hAnsi="Arial" w:cs="Arial"/>
        </w:rPr>
        <w:t>Herausgedrehte Schraube und Bohrschraubkopf mit Feuchttuch reinigen</w:t>
      </w:r>
    </w:p>
    <w:p w14:paraId="20B9DD8D" w14:textId="77777777" w:rsidR="000B6322" w:rsidRPr="0017687D" w:rsidRDefault="000B6322" w:rsidP="007B6593">
      <w:pPr>
        <w:pStyle w:val="Listenabsatz"/>
        <w:numPr>
          <w:ilvl w:val="0"/>
          <w:numId w:val="22"/>
        </w:numPr>
        <w:ind w:left="851" w:hanging="283"/>
        <w:rPr>
          <w:rFonts w:ascii="Arial" w:hAnsi="Arial" w:cs="Arial"/>
        </w:rPr>
      </w:pPr>
      <w:r w:rsidRPr="0017687D">
        <w:rPr>
          <w:rFonts w:ascii="Arial" w:hAnsi="Arial" w:cs="Arial"/>
        </w:rPr>
        <w:t>Schrauben, Nägel etc. und Feuchttuch in bereitliegenden Entsorgungssack mit Beschriftung «Achtung Asbest» verpacken</w:t>
      </w:r>
    </w:p>
    <w:p w14:paraId="15751B01" w14:textId="77777777" w:rsidR="000B6322" w:rsidRPr="0017687D" w:rsidRDefault="000B6322" w:rsidP="007B6593">
      <w:pPr>
        <w:pStyle w:val="Listenabsatz"/>
        <w:numPr>
          <w:ilvl w:val="0"/>
          <w:numId w:val="22"/>
        </w:numPr>
        <w:ind w:left="851" w:hanging="284"/>
        <w:rPr>
          <w:rFonts w:ascii="Arial" w:hAnsi="Arial" w:cs="Arial"/>
        </w:rPr>
      </w:pPr>
      <w:r w:rsidRPr="0017687D">
        <w:rPr>
          <w:rFonts w:ascii="Arial" w:hAnsi="Arial" w:cs="Arial"/>
        </w:rPr>
        <w:t>Arbeitsbereich mit Asbestsauger absaugen</w:t>
      </w:r>
    </w:p>
    <w:p w14:paraId="4899B25B" w14:textId="77777777" w:rsidR="000B6322" w:rsidRPr="0017687D" w:rsidRDefault="000B6322" w:rsidP="007B6593">
      <w:pPr>
        <w:pStyle w:val="Listenabsatz"/>
        <w:numPr>
          <w:ilvl w:val="0"/>
          <w:numId w:val="22"/>
        </w:numPr>
        <w:ind w:left="851" w:hanging="284"/>
        <w:rPr>
          <w:rFonts w:ascii="Arial" w:hAnsi="Arial" w:cs="Arial"/>
        </w:rPr>
      </w:pPr>
      <w:r w:rsidRPr="0017687D">
        <w:rPr>
          <w:rFonts w:ascii="Arial" w:hAnsi="Arial" w:cs="Arial"/>
        </w:rPr>
        <w:t>Handschuhe, Schutzmaske FFP3 in Entsorgungssack mit Beschriftung «Achtung Asbest» verpacken</w:t>
      </w:r>
      <w:r w:rsidRPr="0017687D">
        <w:rPr>
          <w:rFonts w:ascii="Arial" w:hAnsi="Arial" w:cs="Arial"/>
        </w:rPr>
        <w:br/>
      </w:r>
    </w:p>
    <w:p w14:paraId="4B5C215A" w14:textId="77777777" w:rsidR="000B6322" w:rsidRPr="0017687D" w:rsidRDefault="000B6322" w:rsidP="000B6322">
      <w:pPr>
        <w:jc w:val="center"/>
        <w:rPr>
          <w:rFonts w:cs="Arial"/>
        </w:rPr>
      </w:pPr>
      <w:r w:rsidRPr="0017687D">
        <w:rPr>
          <w:rFonts w:cs="Arial"/>
          <w:noProof/>
        </w:rPr>
        <w:drawing>
          <wp:inline distT="0" distB="0" distL="0" distR="0" wp14:anchorId="7E73BD7A" wp14:editId="3938FEB6">
            <wp:extent cx="5756370" cy="2526281"/>
            <wp:effectExtent l="0" t="0" r="0" b="7620"/>
            <wp:docPr id="266017124" name="Grafik 266017124" descr="Ein Bild, das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017124" name="Grafik 266017124" descr="Ein Bild, das Im Haus, Wand enthält.&#10;&#10;Automatisch generierte Beschreibung"/>
                    <pic:cNvPicPr/>
                  </pic:nvPicPr>
                  <pic:blipFill>
                    <a:blip r:embed="rId24"/>
                    <a:stretch>
                      <a:fillRect/>
                    </a:stretch>
                  </pic:blipFill>
                  <pic:spPr>
                    <a:xfrm>
                      <a:off x="0" y="0"/>
                      <a:ext cx="5767974" cy="2531374"/>
                    </a:xfrm>
                    <a:prstGeom prst="rect">
                      <a:avLst/>
                    </a:prstGeom>
                  </pic:spPr>
                </pic:pic>
              </a:graphicData>
            </a:graphic>
          </wp:inline>
        </w:drawing>
      </w:r>
      <w:r w:rsidRPr="0017687D">
        <w:rPr>
          <w:rFonts w:cs="Arial"/>
        </w:rPr>
        <w:tab/>
      </w:r>
    </w:p>
    <w:p w14:paraId="287860CC" w14:textId="77777777" w:rsidR="000B6322" w:rsidRDefault="000B6322" w:rsidP="000B6322">
      <w:pPr>
        <w:jc w:val="center"/>
        <w:rPr>
          <w:rFonts w:cs="Arial"/>
        </w:rPr>
      </w:pPr>
    </w:p>
    <w:p w14:paraId="0EEE0C34" w14:textId="77777777" w:rsidR="00AA34BF" w:rsidRDefault="00AA34BF" w:rsidP="000B6322">
      <w:pPr>
        <w:jc w:val="center"/>
        <w:rPr>
          <w:rFonts w:cs="Arial"/>
        </w:rPr>
      </w:pPr>
    </w:p>
    <w:p w14:paraId="4D5092A1" w14:textId="77777777" w:rsidR="0038255A" w:rsidRPr="0017687D" w:rsidRDefault="0038255A" w:rsidP="000B6322">
      <w:pPr>
        <w:jc w:val="center"/>
        <w:rPr>
          <w:rFonts w:cs="Arial"/>
        </w:rPr>
      </w:pPr>
    </w:p>
    <w:p w14:paraId="2D26498D" w14:textId="77777777" w:rsidR="000B6322" w:rsidRPr="0017687D" w:rsidRDefault="000B6322" w:rsidP="007B6593">
      <w:pPr>
        <w:pStyle w:val="berschrift1"/>
        <w:keepLines/>
        <w:numPr>
          <w:ilvl w:val="0"/>
          <w:numId w:val="16"/>
        </w:numPr>
        <w:spacing w:before="0" w:after="0" w:line="275" w:lineRule="atLeast"/>
      </w:pPr>
      <w:bookmarkStart w:id="52" w:name="_Toc150768193"/>
      <w:r w:rsidRPr="0017687D">
        <w:t>Entsorgung Schadstoffe</w:t>
      </w:r>
      <w:bookmarkEnd w:id="52"/>
    </w:p>
    <w:p w14:paraId="30E07F17" w14:textId="5CADDB25" w:rsidR="000B6322" w:rsidRPr="00AA34BF" w:rsidRDefault="004A0EEB" w:rsidP="004A0EEB">
      <w:pPr>
        <w:pStyle w:val="berschrift2"/>
      </w:pPr>
      <w:bookmarkStart w:id="53" w:name="_Toc150768194"/>
      <w:r>
        <w:t xml:space="preserve">  </w:t>
      </w:r>
      <w:r w:rsidR="000B6322" w:rsidRPr="00AA34BF">
        <w:t>Asbest</w:t>
      </w:r>
      <w:bookmarkEnd w:id="53"/>
    </w:p>
    <w:p w14:paraId="2F78592B" w14:textId="77777777" w:rsidR="000B6322" w:rsidRPr="00AA34BF" w:rsidRDefault="000B6322" w:rsidP="000B6322">
      <w:pPr>
        <w:ind w:left="567"/>
        <w:rPr>
          <w:rFonts w:cs="Arial"/>
          <w:sz w:val="22"/>
          <w:szCs w:val="22"/>
        </w:rPr>
      </w:pPr>
      <w:r w:rsidRPr="00AA34BF">
        <w:rPr>
          <w:rFonts w:cs="Arial"/>
          <w:sz w:val="22"/>
          <w:szCs w:val="22"/>
        </w:rPr>
        <w:t>Asbesthaltige Abfälle sind gemäss der Abfallverordnung (VVEA, SR 814.600) und den kantonalen Vorschriften zu entsorgen (siehe Entsorgungskonzept LUKS Gruppe). Die Handwerksbetriebe müssen selbst kleinste Abfallmengen an asbesthaltigem Material fachgerecht entsorgen. LUKS intern werden die zu entsorgenden Asbestabfälle dem Transportdienst telefonisch angemeldet. Der Transportdienst organisiert anschliessend die Entsorgung.</w:t>
      </w:r>
    </w:p>
    <w:p w14:paraId="370188DC" w14:textId="77777777" w:rsidR="000B6322" w:rsidRPr="00AA34BF" w:rsidRDefault="000B6322" w:rsidP="000B6322">
      <w:pPr>
        <w:rPr>
          <w:rFonts w:eastAsiaTheme="majorEastAsia" w:cs="Arial"/>
          <w:sz w:val="22"/>
          <w:szCs w:val="22"/>
        </w:rPr>
      </w:pPr>
    </w:p>
    <w:p w14:paraId="50EC2947" w14:textId="77777777" w:rsidR="000B6322" w:rsidRPr="00AA34BF" w:rsidRDefault="000B6322" w:rsidP="000B6322">
      <w:pPr>
        <w:ind w:firstLine="567"/>
        <w:rPr>
          <w:rFonts w:eastAsiaTheme="majorEastAsia" w:cs="Arial"/>
          <w:sz w:val="22"/>
          <w:szCs w:val="22"/>
        </w:rPr>
      </w:pPr>
      <w:r w:rsidRPr="00AA34BF">
        <w:rPr>
          <w:rFonts w:eastAsiaTheme="majorEastAsia" w:cs="Arial"/>
          <w:sz w:val="22"/>
          <w:szCs w:val="22"/>
        </w:rPr>
        <w:t>Dabei gelten folgende Regeln:</w:t>
      </w:r>
    </w:p>
    <w:p w14:paraId="0EF85BF7" w14:textId="77777777" w:rsidR="000B6322" w:rsidRPr="00AA34BF" w:rsidRDefault="000B6322" w:rsidP="007B6593">
      <w:pPr>
        <w:pStyle w:val="Listenabsatz"/>
        <w:numPr>
          <w:ilvl w:val="0"/>
          <w:numId w:val="25"/>
        </w:numPr>
        <w:ind w:left="851" w:hanging="283"/>
        <w:rPr>
          <w:rFonts w:ascii="Arial" w:eastAsiaTheme="majorEastAsia" w:hAnsi="Arial" w:cs="Arial"/>
          <w:color w:val="000000" w:themeColor="text1"/>
          <w:szCs w:val="22"/>
        </w:rPr>
      </w:pPr>
      <w:r w:rsidRPr="00AA34BF">
        <w:rPr>
          <w:rFonts w:ascii="Arial" w:eastAsiaTheme="majorEastAsia" w:hAnsi="Arial" w:cs="Arial"/>
          <w:color w:val="000000" w:themeColor="text1"/>
          <w:szCs w:val="22"/>
        </w:rPr>
        <w:t>Bedenken Sie, dass auch die Entsorgung von kontaminiertem Abfall gefährlich ist</w:t>
      </w:r>
    </w:p>
    <w:p w14:paraId="68ECDE08" w14:textId="77777777" w:rsidR="000B6322" w:rsidRPr="0017687D" w:rsidRDefault="000B6322" w:rsidP="007B6593">
      <w:pPr>
        <w:pStyle w:val="Listenabsatz"/>
        <w:numPr>
          <w:ilvl w:val="0"/>
          <w:numId w:val="25"/>
        </w:numPr>
        <w:ind w:left="851" w:hanging="283"/>
        <w:rPr>
          <w:rFonts w:ascii="Arial" w:eastAsiaTheme="majorEastAsia" w:hAnsi="Arial" w:cs="Arial"/>
          <w:color w:val="000000" w:themeColor="text1"/>
          <w:szCs w:val="26"/>
        </w:rPr>
      </w:pPr>
      <w:r w:rsidRPr="00AA34BF">
        <w:rPr>
          <w:rFonts w:ascii="Arial" w:eastAsiaTheme="majorEastAsia" w:hAnsi="Arial" w:cs="Arial"/>
          <w:color w:val="000000" w:themeColor="text1"/>
          <w:szCs w:val="22"/>
        </w:rPr>
        <w:t>Beseitigen Sie asbesthaltige Abfälle stets unter Einhaltung der Schutzmassnahmen</w:t>
      </w:r>
      <w:r w:rsidRPr="0017687D">
        <w:rPr>
          <w:rFonts w:ascii="Arial" w:eastAsiaTheme="majorEastAsia" w:hAnsi="Arial" w:cs="Arial"/>
          <w:color w:val="000000" w:themeColor="text1"/>
          <w:szCs w:val="26"/>
        </w:rPr>
        <w:br/>
      </w:r>
    </w:p>
    <w:p w14:paraId="620EC7CC" w14:textId="093595AA" w:rsidR="000B6322" w:rsidRPr="00B96951" w:rsidRDefault="00AA34BF" w:rsidP="00B96951">
      <w:pPr>
        <w:tabs>
          <w:tab w:val="left" w:pos="3777"/>
        </w:tabs>
        <w:rPr>
          <w:rFonts w:eastAsiaTheme="majorEastAsia" w:cs="Arial"/>
          <w:color w:val="000000" w:themeColor="text1"/>
          <w:szCs w:val="26"/>
        </w:rPr>
      </w:pPr>
      <w:r w:rsidRPr="0017687D">
        <w:rPr>
          <w:rFonts w:eastAsiaTheme="majorEastAsia"/>
          <w:noProof/>
        </w:rPr>
        <w:drawing>
          <wp:anchor distT="0" distB="0" distL="114300" distR="114300" simplePos="0" relativeHeight="251686912" behindDoc="0" locked="0" layoutInCell="1" allowOverlap="1" wp14:anchorId="7D2A30CB" wp14:editId="5AE3298F">
            <wp:simplePos x="0" y="0"/>
            <wp:positionH relativeFrom="column">
              <wp:posOffset>1843369</wp:posOffset>
            </wp:positionH>
            <wp:positionV relativeFrom="paragraph">
              <wp:posOffset>28204</wp:posOffset>
            </wp:positionV>
            <wp:extent cx="504066" cy="495564"/>
            <wp:effectExtent l="0" t="0" r="0" b="0"/>
            <wp:wrapNone/>
            <wp:docPr id="1" name="Grafik 1" descr="Ein Bild, das Symbol,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ymbol, Logo, Schrift, Grafiken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flipH="1">
                      <a:off x="0" y="0"/>
                      <a:ext cx="504066" cy="495564"/>
                    </a:xfrm>
                    <a:prstGeom prst="rect">
                      <a:avLst/>
                    </a:prstGeom>
                  </pic:spPr>
                </pic:pic>
              </a:graphicData>
            </a:graphic>
            <wp14:sizeRelH relativeFrom="margin">
              <wp14:pctWidth>0</wp14:pctWidth>
            </wp14:sizeRelH>
            <wp14:sizeRelV relativeFrom="margin">
              <wp14:pctHeight>0</wp14:pctHeight>
            </wp14:sizeRelV>
          </wp:anchor>
        </w:drawing>
      </w:r>
      <w:r w:rsidRPr="0017687D">
        <w:rPr>
          <w:rFonts w:eastAsiaTheme="majorEastAsia"/>
          <w:noProof/>
        </w:rPr>
        <w:drawing>
          <wp:anchor distT="0" distB="0" distL="114300" distR="114300" simplePos="0" relativeHeight="251691008" behindDoc="0" locked="0" layoutInCell="1" allowOverlap="1" wp14:anchorId="5A905CAA" wp14:editId="3A3D4093">
            <wp:simplePos x="0" y="0"/>
            <wp:positionH relativeFrom="column">
              <wp:posOffset>1328121</wp:posOffset>
            </wp:positionH>
            <wp:positionV relativeFrom="paragraph">
              <wp:posOffset>8255</wp:posOffset>
            </wp:positionV>
            <wp:extent cx="520700" cy="522128"/>
            <wp:effectExtent l="0" t="0" r="0" b="0"/>
            <wp:wrapNone/>
            <wp:docPr id="13" name="Grafik 13" descr="Ein Bild, das Kreis, Logo, Symbol,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Kreis, Logo, Symbol, Grafiken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0700" cy="522128"/>
                    </a:xfrm>
                    <a:prstGeom prst="rect">
                      <a:avLst/>
                    </a:prstGeom>
                  </pic:spPr>
                </pic:pic>
              </a:graphicData>
            </a:graphic>
            <wp14:sizeRelH relativeFrom="margin">
              <wp14:pctWidth>0</wp14:pctWidth>
            </wp14:sizeRelH>
            <wp14:sizeRelV relativeFrom="margin">
              <wp14:pctHeight>0</wp14:pctHeight>
            </wp14:sizeRelV>
          </wp:anchor>
        </w:drawing>
      </w:r>
      <w:r>
        <w:rPr>
          <w:rFonts w:eastAsiaTheme="majorEastAsia" w:cs="Arial"/>
          <w:color w:val="000000" w:themeColor="text1"/>
          <w:szCs w:val="26"/>
        </w:rPr>
        <w:t xml:space="preserve">         </w:t>
      </w:r>
      <w:r w:rsidR="000B6322" w:rsidRPr="0017687D">
        <w:rPr>
          <w:rFonts w:eastAsiaTheme="majorEastAsia"/>
          <w:noProof/>
        </w:rPr>
        <w:drawing>
          <wp:inline distT="0" distB="0" distL="0" distR="0" wp14:anchorId="2477ACE9" wp14:editId="1E312630">
            <wp:extent cx="1016000" cy="498268"/>
            <wp:effectExtent l="0" t="0" r="0" b="0"/>
            <wp:docPr id="19" name="Grafik 19" descr="Die verschiedenen Arten von Sicherheitsschild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 verschiedenen Arten von Sicherheitsschildern"/>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50958"/>
                    <a:stretch/>
                  </pic:blipFill>
                  <pic:spPr bwMode="auto">
                    <a:xfrm>
                      <a:off x="0" y="0"/>
                      <a:ext cx="1034837" cy="507506"/>
                    </a:xfrm>
                    <a:prstGeom prst="rect">
                      <a:avLst/>
                    </a:prstGeom>
                    <a:noFill/>
                    <a:ln>
                      <a:noFill/>
                    </a:ln>
                    <a:extLst>
                      <a:ext uri="{53640926-AAD7-44D8-BBD7-CCE9431645EC}">
                        <a14:shadowObscured xmlns:a14="http://schemas.microsoft.com/office/drawing/2010/main"/>
                      </a:ext>
                    </a:extLst>
                  </pic:spPr>
                </pic:pic>
              </a:graphicData>
            </a:graphic>
          </wp:inline>
        </w:drawing>
      </w:r>
      <w:r w:rsidR="000B6322" w:rsidRPr="00B96951">
        <w:rPr>
          <w:rFonts w:eastAsiaTheme="majorEastAsia" w:cs="Arial"/>
          <w:color w:val="000000" w:themeColor="text1"/>
          <w:szCs w:val="26"/>
        </w:rPr>
        <w:t xml:space="preserve"> </w:t>
      </w:r>
      <w:r w:rsidR="000B6322" w:rsidRPr="00B96951">
        <w:rPr>
          <w:rFonts w:eastAsiaTheme="majorEastAsia" w:cs="Arial"/>
          <w:color w:val="000000" w:themeColor="text1"/>
          <w:szCs w:val="26"/>
        </w:rPr>
        <w:tab/>
      </w:r>
      <w:r w:rsidR="000B6322" w:rsidRPr="00B96951">
        <w:rPr>
          <w:rFonts w:eastAsiaTheme="majorEastAsia" w:cs="Arial"/>
          <w:color w:val="000000" w:themeColor="text1"/>
          <w:szCs w:val="26"/>
        </w:rPr>
        <w:br/>
      </w:r>
    </w:p>
    <w:p w14:paraId="6C13D6B7" w14:textId="77777777" w:rsidR="000B6322" w:rsidRPr="0017687D" w:rsidRDefault="000B6322" w:rsidP="007B6593">
      <w:pPr>
        <w:pStyle w:val="Listenabsatz"/>
        <w:numPr>
          <w:ilvl w:val="0"/>
          <w:numId w:val="25"/>
        </w:numPr>
        <w:ind w:left="851" w:hanging="284"/>
        <w:rPr>
          <w:rFonts w:ascii="Arial" w:eastAsiaTheme="majorEastAsia" w:hAnsi="Arial" w:cs="Arial"/>
          <w:color w:val="000000" w:themeColor="text1"/>
          <w:szCs w:val="26"/>
        </w:rPr>
      </w:pPr>
      <w:r w:rsidRPr="0017687D">
        <w:rPr>
          <w:rFonts w:ascii="Arial" w:eastAsiaTheme="majorEastAsia" w:hAnsi="Arial" w:cs="Arial"/>
          <w:color w:val="000000" w:themeColor="text1"/>
          <w:szCs w:val="26"/>
        </w:rPr>
        <w:t xml:space="preserve">Verpacken Sie den Abfall in staubdicht verschlossene Gebinde/Sack und kennzeichnen Sie diesen mit dem Aufdruck </w:t>
      </w:r>
      <w:r w:rsidRPr="0017687D">
        <w:rPr>
          <w:rFonts w:ascii="Arial" w:eastAsiaTheme="majorEastAsia" w:hAnsi="Arial" w:cs="Arial"/>
          <w:b/>
          <w:bCs/>
          <w:color w:val="000000" w:themeColor="text1"/>
          <w:szCs w:val="26"/>
        </w:rPr>
        <w:t>«Achtung enthält Asbest»</w:t>
      </w:r>
      <w:r w:rsidRPr="0017687D">
        <w:rPr>
          <w:rFonts w:ascii="Arial" w:eastAsiaTheme="majorEastAsia" w:hAnsi="Arial" w:cs="Arial"/>
          <w:color w:val="000000" w:themeColor="text1"/>
          <w:szCs w:val="26"/>
        </w:rPr>
        <w:t xml:space="preserve"> und mit dem </w:t>
      </w:r>
      <w:r w:rsidRPr="0017687D">
        <w:rPr>
          <w:rFonts w:ascii="Arial" w:eastAsiaTheme="majorEastAsia" w:hAnsi="Arial" w:cs="Arial"/>
          <w:b/>
          <w:bCs/>
          <w:color w:val="000000" w:themeColor="text1"/>
          <w:szCs w:val="26"/>
        </w:rPr>
        <w:t>«Gefahrenzettel Klasse 9»</w:t>
      </w:r>
    </w:p>
    <w:p w14:paraId="5021231D" w14:textId="77777777" w:rsidR="000B6322" w:rsidRPr="0017687D" w:rsidRDefault="000B6322" w:rsidP="000B6322">
      <w:pPr>
        <w:rPr>
          <w:rFonts w:cs="Arial"/>
        </w:rPr>
      </w:pPr>
    </w:p>
    <w:p w14:paraId="224CFA76" w14:textId="77777777" w:rsidR="000B6322" w:rsidRPr="0017687D" w:rsidRDefault="000B6322" w:rsidP="000B6322">
      <w:pPr>
        <w:rPr>
          <w:rFonts w:cs="Arial"/>
        </w:rPr>
      </w:pPr>
    </w:p>
    <w:p w14:paraId="7E313C0F" w14:textId="77777777" w:rsidR="000B6322" w:rsidRPr="0017687D" w:rsidRDefault="000B6322" w:rsidP="000B6322">
      <w:pPr>
        <w:rPr>
          <w:rFonts w:cs="Arial"/>
        </w:rPr>
      </w:pPr>
    </w:p>
    <w:p w14:paraId="41D9F852" w14:textId="77777777" w:rsidR="000B6322" w:rsidRPr="0017687D" w:rsidRDefault="000B6322" w:rsidP="000B6322">
      <w:pPr>
        <w:rPr>
          <w:rFonts w:cs="Arial"/>
        </w:rPr>
      </w:pPr>
    </w:p>
    <w:p w14:paraId="621838C7" w14:textId="77777777" w:rsidR="000B6322" w:rsidRPr="0017687D" w:rsidRDefault="000B6322" w:rsidP="000B6322">
      <w:pPr>
        <w:rPr>
          <w:rFonts w:cs="Arial"/>
        </w:rPr>
      </w:pPr>
      <w:r w:rsidRPr="0017687D">
        <w:rPr>
          <w:rFonts w:cs="Arial"/>
          <w:noProof/>
        </w:rPr>
        <w:drawing>
          <wp:anchor distT="0" distB="0" distL="114300" distR="114300" simplePos="0" relativeHeight="251681792" behindDoc="0" locked="0" layoutInCell="1" allowOverlap="1" wp14:anchorId="5E92B41C" wp14:editId="3D148A9C">
            <wp:simplePos x="0" y="0"/>
            <wp:positionH relativeFrom="margin">
              <wp:align>center</wp:align>
            </wp:positionH>
            <wp:positionV relativeFrom="paragraph">
              <wp:posOffset>-192405</wp:posOffset>
            </wp:positionV>
            <wp:extent cx="1148080" cy="1141095"/>
            <wp:effectExtent l="0" t="0" r="0" b="1905"/>
            <wp:wrapNone/>
            <wp:docPr id="41" name="Grafik 41" descr="Ein Bild, das Reihe, Dreieck,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Ein Bild, das Reihe, Dreieck, weiß enthält.&#10;&#10;Automatisch generierte Beschreibung"/>
                    <pic:cNvPicPr/>
                  </pic:nvPicPr>
                  <pic:blipFill>
                    <a:blip r:embed="rId28">
                      <a:extLst>
                        <a:ext uri="{28A0092B-C50C-407E-A947-70E740481C1C}">
                          <a14:useLocalDpi xmlns:a14="http://schemas.microsoft.com/office/drawing/2010/main" val="0"/>
                        </a:ext>
                      </a:extLst>
                    </a:blip>
                    <a:stretch>
                      <a:fillRect/>
                    </a:stretch>
                  </pic:blipFill>
                  <pic:spPr>
                    <a:xfrm>
                      <a:off x="0" y="0"/>
                      <a:ext cx="1148080" cy="1141095"/>
                    </a:xfrm>
                    <a:prstGeom prst="rect">
                      <a:avLst/>
                    </a:prstGeom>
                  </pic:spPr>
                </pic:pic>
              </a:graphicData>
            </a:graphic>
            <wp14:sizeRelH relativeFrom="margin">
              <wp14:pctWidth>0</wp14:pctWidth>
            </wp14:sizeRelH>
            <wp14:sizeRelV relativeFrom="margin">
              <wp14:pctHeight>0</wp14:pctHeight>
            </wp14:sizeRelV>
          </wp:anchor>
        </w:drawing>
      </w:r>
      <w:r w:rsidRPr="0017687D">
        <w:rPr>
          <w:rFonts w:cs="Arial"/>
          <w:noProof/>
        </w:rPr>
        <w:drawing>
          <wp:anchor distT="0" distB="0" distL="114300" distR="114300" simplePos="0" relativeHeight="251680768" behindDoc="0" locked="0" layoutInCell="1" allowOverlap="1" wp14:anchorId="581666DA" wp14:editId="6E748D6A">
            <wp:simplePos x="0" y="0"/>
            <wp:positionH relativeFrom="column">
              <wp:posOffset>1578445</wp:posOffset>
            </wp:positionH>
            <wp:positionV relativeFrom="paragraph">
              <wp:posOffset>-207313</wp:posOffset>
            </wp:positionV>
            <wp:extent cx="556895" cy="1199515"/>
            <wp:effectExtent l="0" t="0" r="0" b="635"/>
            <wp:wrapNone/>
            <wp:docPr id="39" name="Grafik 39" descr="Ein Bild, das Text, Poster, Schrif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39" descr="Ein Bild, das Text, Poster, Schrift, Grafikdesign enthält.&#10;&#10;Automatisch generierte Beschreibung"/>
                    <pic:cNvPicPr>
                      <a:picLocks noChangeAspect="1" noChangeArrowheads="1"/>
                    </pic:cNvPicPr>
                  </pic:nvPicPr>
                  <pic:blipFill>
                    <a:blip r:embed="rId29" cstate="print">
                      <a:extLst>
                        <a:ext uri="{BEBA8EAE-BF5A-486C-A8C5-ECC9F3942E4B}">
                          <a14:imgProps xmlns:a14="http://schemas.microsoft.com/office/drawing/2010/main">
                            <a14:imgLayer r:embed="rId30">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56895" cy="1199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7687D">
        <w:rPr>
          <w:rFonts w:cs="Arial"/>
          <w:noProof/>
        </w:rPr>
        <w:drawing>
          <wp:anchor distT="0" distB="0" distL="114300" distR="114300" simplePos="0" relativeHeight="251682816" behindDoc="0" locked="0" layoutInCell="1" allowOverlap="1" wp14:anchorId="0861FBA5" wp14:editId="31FF9E37">
            <wp:simplePos x="0" y="0"/>
            <wp:positionH relativeFrom="margin">
              <wp:posOffset>342347</wp:posOffset>
            </wp:positionH>
            <wp:positionV relativeFrom="paragraph">
              <wp:posOffset>-254662</wp:posOffset>
            </wp:positionV>
            <wp:extent cx="887095" cy="1313180"/>
            <wp:effectExtent l="0" t="0" r="8255" b="1270"/>
            <wp:wrapNone/>
            <wp:docPr id="21" name="Grafik 21" descr="Ein Bild, das B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Ball enthält.&#10;&#10;Automatisch generierte Beschreibung"/>
                    <pic:cNvPicPr/>
                  </pic:nvPicPr>
                  <pic:blipFill>
                    <a:blip r:embed="rId31">
                      <a:extLst>
                        <a:ext uri="{28A0092B-C50C-407E-A947-70E740481C1C}">
                          <a14:useLocalDpi xmlns:a14="http://schemas.microsoft.com/office/drawing/2010/main" val="0"/>
                        </a:ext>
                      </a:extLst>
                    </a:blip>
                    <a:stretch>
                      <a:fillRect/>
                    </a:stretch>
                  </pic:blipFill>
                  <pic:spPr>
                    <a:xfrm>
                      <a:off x="0" y="0"/>
                      <a:ext cx="887095" cy="1313180"/>
                    </a:xfrm>
                    <a:prstGeom prst="rect">
                      <a:avLst/>
                    </a:prstGeom>
                  </pic:spPr>
                </pic:pic>
              </a:graphicData>
            </a:graphic>
            <wp14:sizeRelH relativeFrom="margin">
              <wp14:pctWidth>0</wp14:pctWidth>
            </wp14:sizeRelH>
            <wp14:sizeRelV relativeFrom="margin">
              <wp14:pctHeight>0</wp14:pctHeight>
            </wp14:sizeRelV>
          </wp:anchor>
        </w:drawing>
      </w:r>
    </w:p>
    <w:p w14:paraId="56472613" w14:textId="77777777" w:rsidR="000B6322" w:rsidRPr="0017687D" w:rsidRDefault="000B6322" w:rsidP="000B6322">
      <w:pPr>
        <w:rPr>
          <w:rFonts w:cs="Arial"/>
        </w:rPr>
      </w:pPr>
    </w:p>
    <w:p w14:paraId="028C8371" w14:textId="77777777" w:rsidR="000B6322" w:rsidRPr="0017687D" w:rsidRDefault="000B6322" w:rsidP="000B6322">
      <w:pPr>
        <w:rPr>
          <w:rFonts w:eastAsia="Calibri" w:cs="Arial"/>
          <w:sz w:val="24"/>
          <w:szCs w:val="24"/>
        </w:rPr>
      </w:pPr>
    </w:p>
    <w:p w14:paraId="639B460A" w14:textId="77777777" w:rsidR="000B6322" w:rsidRPr="0017687D" w:rsidRDefault="000B6322" w:rsidP="000B6322">
      <w:pPr>
        <w:rPr>
          <w:rFonts w:eastAsia="Calibri" w:cs="Arial"/>
          <w:sz w:val="24"/>
          <w:szCs w:val="24"/>
        </w:rPr>
      </w:pPr>
    </w:p>
    <w:p w14:paraId="56DACC1E" w14:textId="77777777" w:rsidR="000B6322" w:rsidRPr="0017687D" w:rsidRDefault="000B6322" w:rsidP="000B6322">
      <w:pPr>
        <w:rPr>
          <w:rFonts w:eastAsia="Calibri" w:cs="Arial"/>
          <w:sz w:val="24"/>
          <w:szCs w:val="24"/>
        </w:rPr>
      </w:pPr>
    </w:p>
    <w:p w14:paraId="22D58D9E" w14:textId="77777777" w:rsidR="000B6322" w:rsidRPr="0017687D" w:rsidRDefault="000B6322" w:rsidP="000B6322">
      <w:pPr>
        <w:rPr>
          <w:rFonts w:eastAsia="Calibri" w:cs="Arial"/>
          <w:sz w:val="24"/>
          <w:szCs w:val="24"/>
        </w:rPr>
      </w:pPr>
    </w:p>
    <w:p w14:paraId="75A69D65" w14:textId="77777777" w:rsidR="000B6322" w:rsidRDefault="000B6322" w:rsidP="000B6322">
      <w:pPr>
        <w:rPr>
          <w:rFonts w:eastAsia="Calibri" w:cs="Arial"/>
          <w:sz w:val="24"/>
          <w:szCs w:val="24"/>
        </w:rPr>
      </w:pPr>
    </w:p>
    <w:p w14:paraId="1830BFE9" w14:textId="77777777" w:rsidR="00AA34BF" w:rsidRPr="0017687D" w:rsidRDefault="00AA34BF" w:rsidP="000B6322">
      <w:pPr>
        <w:rPr>
          <w:rFonts w:eastAsia="Calibri" w:cs="Arial"/>
          <w:sz w:val="24"/>
          <w:szCs w:val="24"/>
        </w:rPr>
      </w:pPr>
    </w:p>
    <w:p w14:paraId="13F111F9" w14:textId="77777777" w:rsidR="000B6322" w:rsidRPr="0017687D" w:rsidRDefault="000B6322" w:rsidP="007B6593">
      <w:pPr>
        <w:pStyle w:val="Listenabsatz"/>
        <w:numPr>
          <w:ilvl w:val="0"/>
          <w:numId w:val="25"/>
        </w:numPr>
        <w:ind w:left="851" w:hanging="284"/>
        <w:rPr>
          <w:rFonts w:ascii="Arial" w:eastAsiaTheme="majorEastAsia" w:hAnsi="Arial" w:cs="Arial"/>
          <w:color w:val="000000" w:themeColor="text1"/>
          <w:szCs w:val="26"/>
        </w:rPr>
      </w:pPr>
      <w:r w:rsidRPr="0017687D">
        <w:rPr>
          <w:rFonts w:ascii="Arial" w:eastAsiaTheme="majorEastAsia" w:hAnsi="Arial" w:cs="Arial"/>
          <w:color w:val="000000" w:themeColor="text1"/>
          <w:szCs w:val="26"/>
        </w:rPr>
        <w:t xml:space="preserve">Das </w:t>
      </w:r>
      <w:r w:rsidRPr="0017687D">
        <w:rPr>
          <w:rFonts w:ascii="Arial" w:eastAsiaTheme="majorEastAsia" w:hAnsi="Arial" w:cs="Arial"/>
          <w:b/>
          <w:bCs/>
          <w:color w:val="000000" w:themeColor="text1"/>
          <w:szCs w:val="26"/>
        </w:rPr>
        <w:t>«Begleitdokument»</w:t>
      </w:r>
      <w:r w:rsidRPr="0017687D">
        <w:rPr>
          <w:rFonts w:ascii="Arial" w:eastAsiaTheme="majorEastAsia" w:hAnsi="Arial" w:cs="Arial"/>
          <w:color w:val="000000" w:themeColor="text1"/>
          <w:szCs w:val="26"/>
        </w:rPr>
        <w:t xml:space="preserve"> ist durch Abgabebetriebe, LUKS intern durch den Transportdienst zu erstellen: </w:t>
      </w:r>
      <w:r w:rsidRPr="0017687D">
        <w:rPr>
          <w:rFonts w:ascii="Arial" w:eastAsiaTheme="majorEastAsia" w:hAnsi="Arial" w:cs="Arial"/>
          <w:b/>
          <w:bCs/>
          <w:szCs w:val="26"/>
        </w:rPr>
        <w:t>«Sonderabfall VEVA 17 06 05 [S], Bauabfälle mit freien oder sich freisetzenden Asbestfasern»</w:t>
      </w:r>
    </w:p>
    <w:p w14:paraId="224B2EB0" w14:textId="77777777" w:rsidR="000B6322" w:rsidRPr="0017687D" w:rsidRDefault="000B6322" w:rsidP="00B96951">
      <w:pPr>
        <w:pStyle w:val="Listenabsatz"/>
        <w:numPr>
          <w:ilvl w:val="0"/>
          <w:numId w:val="0"/>
        </w:numPr>
        <w:ind w:left="360"/>
        <w:rPr>
          <w:rFonts w:ascii="Arial" w:eastAsia="Calibri" w:hAnsi="Arial" w:cs="Arial"/>
          <w:sz w:val="24"/>
          <w:szCs w:val="24"/>
        </w:rPr>
      </w:pPr>
    </w:p>
    <w:tbl>
      <w:tblPr>
        <w:tblStyle w:val="TabelleohneGitternetzlinienStandard"/>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603"/>
        <w:gridCol w:w="1195"/>
        <w:gridCol w:w="416"/>
        <w:gridCol w:w="1743"/>
        <w:gridCol w:w="193"/>
        <w:gridCol w:w="223"/>
        <w:gridCol w:w="1936"/>
        <w:gridCol w:w="417"/>
        <w:gridCol w:w="1483"/>
        <w:gridCol w:w="418"/>
      </w:tblGrid>
      <w:tr w:rsidR="000B6322" w:rsidRPr="009366B2" w14:paraId="65EB822F" w14:textId="77777777" w:rsidTr="00085752">
        <w:trPr>
          <w:trHeight w:val="834"/>
        </w:trPr>
        <w:tc>
          <w:tcPr>
            <w:tcW w:w="9627" w:type="dxa"/>
            <w:gridSpan w:val="10"/>
            <w:shd w:val="clear" w:color="auto" w:fill="FF0000"/>
            <w:vAlign w:val="center"/>
          </w:tcPr>
          <w:p w14:paraId="394AD660" w14:textId="77777777" w:rsidR="000B6322" w:rsidRPr="0017687D" w:rsidRDefault="000B6322" w:rsidP="00085752">
            <w:pPr>
              <w:jc w:val="center"/>
              <w:rPr>
                <w:rFonts w:ascii="Arial" w:hAnsi="Arial" w:cs="Arial"/>
                <w:sz w:val="26"/>
                <w:szCs w:val="26"/>
                <w:lang w:val="it-CH"/>
              </w:rPr>
            </w:pPr>
            <w:r w:rsidRPr="0017687D">
              <w:rPr>
                <w:rFonts w:ascii="Arial" w:hAnsi="Arial" w:cs="Arial"/>
                <w:b/>
                <w:bCs/>
                <w:sz w:val="26"/>
                <w:szCs w:val="26"/>
                <w:lang w:val="it-CH"/>
              </w:rPr>
              <w:t>SONDERABFALL</w:t>
            </w:r>
          </w:p>
          <w:p w14:paraId="070F02CF" w14:textId="77777777" w:rsidR="000B6322" w:rsidRPr="0017687D" w:rsidRDefault="000B6322" w:rsidP="00085752">
            <w:pPr>
              <w:jc w:val="center"/>
              <w:rPr>
                <w:rFonts w:ascii="Arial" w:hAnsi="Arial" w:cs="Arial"/>
                <w:sz w:val="28"/>
                <w:szCs w:val="28"/>
                <w:lang w:val="it-CH"/>
              </w:rPr>
            </w:pPr>
            <w:r w:rsidRPr="0017687D">
              <w:rPr>
                <w:rFonts w:ascii="Arial" w:hAnsi="Arial" w:cs="Arial"/>
                <w:sz w:val="26"/>
                <w:szCs w:val="26"/>
                <w:lang w:val="it-CH"/>
              </w:rPr>
              <w:t>DECHETS SPECIAUX / RIFIUTI SPECIALI</w:t>
            </w:r>
            <w:r w:rsidRPr="0017687D">
              <w:rPr>
                <w:rFonts w:ascii="Arial" w:hAnsi="Arial" w:cs="Arial"/>
                <w:sz w:val="28"/>
                <w:szCs w:val="28"/>
                <w:lang w:val="it-CH"/>
              </w:rPr>
              <w:t xml:space="preserve"> </w:t>
            </w:r>
          </w:p>
        </w:tc>
      </w:tr>
      <w:tr w:rsidR="000B6322" w:rsidRPr="0017687D" w14:paraId="4A5DEF13" w14:textId="77777777" w:rsidTr="00085752">
        <w:trPr>
          <w:trHeight w:val="856"/>
        </w:trPr>
        <w:tc>
          <w:tcPr>
            <w:tcW w:w="9627" w:type="dxa"/>
            <w:gridSpan w:val="10"/>
            <w:shd w:val="clear" w:color="auto" w:fill="000000" w:themeFill="text1"/>
            <w:vAlign w:val="center"/>
          </w:tcPr>
          <w:p w14:paraId="16EE2DC0" w14:textId="77777777" w:rsidR="000B6322" w:rsidRPr="0017687D" w:rsidRDefault="000B6322" w:rsidP="00085752">
            <w:pPr>
              <w:jc w:val="center"/>
              <w:rPr>
                <w:rFonts w:ascii="Arial" w:hAnsi="Arial" w:cs="Arial"/>
                <w:b/>
                <w:bCs/>
                <w:sz w:val="70"/>
                <w:szCs w:val="70"/>
              </w:rPr>
            </w:pPr>
            <w:r w:rsidRPr="0017687D">
              <w:rPr>
                <w:rFonts w:ascii="Arial" w:hAnsi="Arial" w:cs="Arial"/>
                <w:b/>
                <w:bCs/>
                <w:sz w:val="70"/>
                <w:szCs w:val="70"/>
              </w:rPr>
              <w:t>a</w:t>
            </w:r>
          </w:p>
        </w:tc>
      </w:tr>
      <w:tr w:rsidR="000B6322" w:rsidRPr="0017687D" w14:paraId="1BD0CBAF" w14:textId="77777777" w:rsidTr="00085752">
        <w:trPr>
          <w:trHeight w:val="542"/>
        </w:trPr>
        <w:tc>
          <w:tcPr>
            <w:tcW w:w="1603" w:type="dxa"/>
            <w:shd w:val="clear" w:color="auto" w:fill="FF0000"/>
            <w:vAlign w:val="center"/>
          </w:tcPr>
          <w:p w14:paraId="10A97AF4" w14:textId="77777777" w:rsidR="000B6322" w:rsidRPr="0017687D" w:rsidRDefault="000B6322" w:rsidP="00085752">
            <w:pPr>
              <w:rPr>
                <w:rFonts w:ascii="Arial" w:hAnsi="Arial" w:cs="Arial"/>
                <w:sz w:val="24"/>
                <w:szCs w:val="24"/>
              </w:rPr>
            </w:pPr>
            <w:r w:rsidRPr="0017687D">
              <w:rPr>
                <w:rFonts w:ascii="Arial" w:hAnsi="Arial" w:cs="Arial"/>
                <w:sz w:val="24"/>
                <w:szCs w:val="24"/>
              </w:rPr>
              <w:t>VEVA-Code:</w:t>
            </w:r>
          </w:p>
        </w:tc>
        <w:tc>
          <w:tcPr>
            <w:tcW w:w="1195" w:type="dxa"/>
            <w:shd w:val="clear" w:color="auto" w:fill="FF0000"/>
            <w:vAlign w:val="center"/>
          </w:tcPr>
          <w:p w14:paraId="50DEAE51" w14:textId="77777777" w:rsidR="000B6322" w:rsidRPr="0017687D" w:rsidRDefault="000B6322" w:rsidP="00085752">
            <w:pPr>
              <w:rPr>
                <w:rFonts w:ascii="Arial" w:hAnsi="Arial" w:cs="Arial"/>
                <w:sz w:val="24"/>
                <w:szCs w:val="24"/>
              </w:rPr>
            </w:pPr>
            <w:r w:rsidRPr="0017687D">
              <w:rPr>
                <w:rFonts w:ascii="Arial" w:hAnsi="Arial" w:cs="Arial"/>
                <w:sz w:val="24"/>
                <w:szCs w:val="24"/>
              </w:rPr>
              <w:t>17 06 05</w:t>
            </w:r>
          </w:p>
        </w:tc>
        <w:tc>
          <w:tcPr>
            <w:tcW w:w="2352" w:type="dxa"/>
            <w:gridSpan w:val="3"/>
            <w:shd w:val="clear" w:color="auto" w:fill="FF0000"/>
            <w:vAlign w:val="center"/>
          </w:tcPr>
          <w:p w14:paraId="09D244CD" w14:textId="77777777" w:rsidR="000B6322" w:rsidRPr="0017687D" w:rsidRDefault="000B6322" w:rsidP="00085752">
            <w:pPr>
              <w:rPr>
                <w:rFonts w:ascii="Arial" w:hAnsi="Arial" w:cs="Arial"/>
                <w:sz w:val="24"/>
                <w:szCs w:val="24"/>
              </w:rPr>
            </w:pPr>
            <w:r w:rsidRPr="0017687D">
              <w:rPr>
                <w:rFonts w:ascii="Arial" w:hAnsi="Arial" w:cs="Arial"/>
                <w:sz w:val="24"/>
                <w:szCs w:val="24"/>
              </w:rPr>
              <w:t>Abfallbeschreibung:</w:t>
            </w:r>
          </w:p>
        </w:tc>
        <w:tc>
          <w:tcPr>
            <w:tcW w:w="4477" w:type="dxa"/>
            <w:gridSpan w:val="5"/>
            <w:shd w:val="clear" w:color="auto" w:fill="FF0000"/>
            <w:vAlign w:val="center"/>
          </w:tcPr>
          <w:p w14:paraId="62A62B1C" w14:textId="77777777" w:rsidR="000B6322" w:rsidRPr="0017687D" w:rsidRDefault="000B6322" w:rsidP="00085752">
            <w:pPr>
              <w:rPr>
                <w:rFonts w:ascii="Arial" w:hAnsi="Arial" w:cs="Arial"/>
                <w:sz w:val="24"/>
                <w:szCs w:val="24"/>
              </w:rPr>
            </w:pPr>
            <w:r w:rsidRPr="0017687D">
              <w:rPr>
                <w:rFonts w:ascii="Arial" w:hAnsi="Arial" w:cs="Arial"/>
                <w:sz w:val="24"/>
                <w:szCs w:val="24"/>
              </w:rPr>
              <w:t>Bauabfälle mit freisetzenden</w:t>
            </w:r>
            <w:r w:rsidRPr="0017687D">
              <w:rPr>
                <w:rFonts w:ascii="Arial" w:hAnsi="Arial" w:cs="Arial"/>
                <w:sz w:val="24"/>
                <w:szCs w:val="24"/>
              </w:rPr>
              <w:br/>
              <w:t>Asbestfasern</w:t>
            </w:r>
          </w:p>
        </w:tc>
      </w:tr>
      <w:tr w:rsidR="000B6322" w:rsidRPr="0017687D" w14:paraId="1C4C8311" w14:textId="77777777" w:rsidTr="00085752">
        <w:trPr>
          <w:trHeight w:val="407"/>
        </w:trPr>
        <w:tc>
          <w:tcPr>
            <w:tcW w:w="2798" w:type="dxa"/>
            <w:gridSpan w:val="2"/>
            <w:shd w:val="clear" w:color="auto" w:fill="FF0000"/>
            <w:vAlign w:val="center"/>
          </w:tcPr>
          <w:p w14:paraId="3422AB60" w14:textId="77777777" w:rsidR="000B6322" w:rsidRPr="0017687D" w:rsidRDefault="000B6322" w:rsidP="00085752">
            <w:pPr>
              <w:rPr>
                <w:rFonts w:ascii="Arial" w:hAnsi="Arial" w:cs="Arial"/>
                <w:sz w:val="24"/>
                <w:szCs w:val="24"/>
              </w:rPr>
            </w:pPr>
            <w:r w:rsidRPr="0017687D">
              <w:rPr>
                <w:rFonts w:ascii="Arial" w:hAnsi="Arial" w:cs="Arial"/>
                <w:sz w:val="24"/>
                <w:szCs w:val="24"/>
              </w:rPr>
              <w:t>Abgabe Betrieb:</w:t>
            </w:r>
          </w:p>
        </w:tc>
        <w:tc>
          <w:tcPr>
            <w:tcW w:w="6829" w:type="dxa"/>
            <w:gridSpan w:val="8"/>
            <w:shd w:val="clear" w:color="auto" w:fill="FF0000"/>
            <w:vAlign w:val="center"/>
          </w:tcPr>
          <w:p w14:paraId="3115618F" w14:textId="77777777" w:rsidR="000B6322" w:rsidRPr="0017687D" w:rsidRDefault="000B6322" w:rsidP="00085752">
            <w:pPr>
              <w:rPr>
                <w:rFonts w:ascii="Arial" w:hAnsi="Arial" w:cs="Arial"/>
                <w:sz w:val="24"/>
                <w:szCs w:val="24"/>
              </w:rPr>
            </w:pPr>
            <w:r w:rsidRPr="0017687D">
              <w:rPr>
                <w:rFonts w:ascii="Arial" w:hAnsi="Arial" w:cs="Arial"/>
                <w:sz w:val="24"/>
                <w:szCs w:val="24"/>
              </w:rPr>
              <w:t>LUKS Spitalbetriebe AG, Spitalstrasse, CH-6000 Luzern 16</w:t>
            </w:r>
          </w:p>
        </w:tc>
      </w:tr>
      <w:tr w:rsidR="000B6322" w:rsidRPr="0017687D" w14:paraId="5CB99D98" w14:textId="77777777" w:rsidTr="00085752">
        <w:tc>
          <w:tcPr>
            <w:tcW w:w="2798" w:type="dxa"/>
            <w:gridSpan w:val="2"/>
            <w:shd w:val="clear" w:color="auto" w:fill="FF0000"/>
            <w:vAlign w:val="center"/>
          </w:tcPr>
          <w:p w14:paraId="3E4CEE08" w14:textId="77777777" w:rsidR="000B6322" w:rsidRPr="0017687D" w:rsidRDefault="000B6322" w:rsidP="00085752">
            <w:pPr>
              <w:rPr>
                <w:rFonts w:ascii="Arial" w:hAnsi="Arial" w:cs="Arial"/>
                <w:sz w:val="24"/>
                <w:szCs w:val="24"/>
              </w:rPr>
            </w:pPr>
            <w:r w:rsidRPr="0017687D">
              <w:rPr>
                <w:rFonts w:ascii="Arial" w:hAnsi="Arial" w:cs="Arial"/>
                <w:sz w:val="24"/>
                <w:szCs w:val="24"/>
              </w:rPr>
              <w:t>VEVA-Betriebsnummer:</w:t>
            </w:r>
          </w:p>
        </w:tc>
        <w:tc>
          <w:tcPr>
            <w:tcW w:w="416" w:type="dxa"/>
            <w:shd w:val="clear" w:color="auto" w:fill="FF0000"/>
            <w:vAlign w:val="center"/>
          </w:tcPr>
          <w:p w14:paraId="28546DFE" w14:textId="77777777" w:rsidR="000B6322" w:rsidRPr="0017687D" w:rsidRDefault="000B6322" w:rsidP="00085752">
            <w:pPr>
              <w:jc w:val="center"/>
              <w:rPr>
                <w:rFonts w:ascii="Arial" w:hAnsi="Arial" w:cs="Arial"/>
                <w:sz w:val="24"/>
                <w:szCs w:val="24"/>
              </w:rPr>
            </w:pPr>
            <w:r w:rsidRPr="0017687D">
              <w:rPr>
                <w:rFonts w:cs="Arial"/>
                <w:noProof/>
                <w:sz w:val="24"/>
                <w:szCs w:val="24"/>
              </w:rPr>
              <mc:AlternateContent>
                <mc:Choice Requires="wps">
                  <w:drawing>
                    <wp:anchor distT="0" distB="0" distL="114300" distR="114300" simplePos="0" relativeHeight="251685888" behindDoc="0" locked="0" layoutInCell="1" allowOverlap="1" wp14:anchorId="36658371" wp14:editId="6F704942">
                      <wp:simplePos x="0" y="0"/>
                      <wp:positionH relativeFrom="column">
                        <wp:posOffset>-1270</wp:posOffset>
                      </wp:positionH>
                      <wp:positionV relativeFrom="paragraph">
                        <wp:posOffset>7620</wp:posOffset>
                      </wp:positionV>
                      <wp:extent cx="146649" cy="146649"/>
                      <wp:effectExtent l="0" t="0" r="25400" b="25400"/>
                      <wp:wrapNone/>
                      <wp:docPr id="24" name="Rechteck 24"/>
                      <wp:cNvGraphicFramePr/>
                      <a:graphic xmlns:a="http://schemas.openxmlformats.org/drawingml/2006/main">
                        <a:graphicData uri="http://schemas.microsoft.com/office/word/2010/wordprocessingShape">
                          <wps:wsp>
                            <wps:cNvSpPr/>
                            <wps:spPr>
                              <a:xfrm>
                                <a:off x="0" y="0"/>
                                <a:ext cx="146649" cy="146649"/>
                              </a:xfrm>
                              <a:prstGeom prst="rect">
                                <a:avLst/>
                              </a:prstGeom>
                              <a:solidFill>
                                <a:sysClr val="window" lastClr="FFFFFF"/>
                              </a:solidFill>
                              <a:ln w="19050" cap="flat" cmpd="sng" algn="ctr">
                                <a:solidFill>
                                  <a:sysClr val="windowText" lastClr="000000"/>
                                </a:solidFill>
                                <a:prstDash val="solid"/>
                              </a:ln>
                              <a:effectLst/>
                            </wps:spPr>
                            <wps:bodyPr rot="0" spcFirstLastPara="0" vertOverflow="overflow" horzOverflow="overflow" vert="horz" wrap="square" lIns="36000" tIns="18000" rIns="36000" bIns="1800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407B197">
                    <v:rect id="Rechteck 24" style="position:absolute;margin-left:-.1pt;margin-top:.6pt;width:11.55pt;height:11.55pt;z-index:25168588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indow" strokecolor="windowText" strokeweight="1.5pt" w14:anchorId="3DAEF9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">
                      <v:textbox inset="1mm,.5mm,1mm,.5mm"/>
                    </v:rect>
                  </w:pict>
                </mc:Fallback>
              </mc:AlternateContent>
            </w:r>
          </w:p>
        </w:tc>
        <w:tc>
          <w:tcPr>
            <w:tcW w:w="1743" w:type="dxa"/>
            <w:shd w:val="clear" w:color="auto" w:fill="FF0000"/>
            <w:vAlign w:val="center"/>
          </w:tcPr>
          <w:p w14:paraId="4A0C6EE2" w14:textId="77777777" w:rsidR="000B6322" w:rsidRPr="0017687D" w:rsidRDefault="000B6322" w:rsidP="00085752">
            <w:pPr>
              <w:rPr>
                <w:rFonts w:ascii="Arial" w:hAnsi="Arial" w:cs="Arial"/>
                <w:sz w:val="24"/>
                <w:szCs w:val="24"/>
              </w:rPr>
            </w:pPr>
            <w:r w:rsidRPr="0017687D">
              <w:rPr>
                <w:rFonts w:ascii="Arial" w:hAnsi="Arial" w:cs="Arial"/>
                <w:sz w:val="24"/>
                <w:szCs w:val="24"/>
              </w:rPr>
              <w:t xml:space="preserve">Luzern </w:t>
            </w:r>
          </w:p>
          <w:p w14:paraId="5A06A420" w14:textId="77777777" w:rsidR="000B6322" w:rsidRPr="0017687D" w:rsidRDefault="000B6322" w:rsidP="00085752">
            <w:pPr>
              <w:rPr>
                <w:rFonts w:ascii="Arial" w:hAnsi="Arial" w:cs="Arial"/>
                <w:sz w:val="24"/>
                <w:szCs w:val="24"/>
              </w:rPr>
            </w:pPr>
            <w:r w:rsidRPr="0017687D">
              <w:rPr>
                <w:rFonts w:ascii="Arial" w:hAnsi="Arial" w:cs="Arial"/>
                <w:sz w:val="24"/>
                <w:szCs w:val="24"/>
              </w:rPr>
              <w:t>1061 00056</w:t>
            </w:r>
          </w:p>
        </w:tc>
        <w:tc>
          <w:tcPr>
            <w:tcW w:w="416" w:type="dxa"/>
            <w:gridSpan w:val="2"/>
            <w:shd w:val="clear" w:color="auto" w:fill="FF0000"/>
            <w:vAlign w:val="center"/>
          </w:tcPr>
          <w:p w14:paraId="4BD3392A" w14:textId="77777777" w:rsidR="000B6322" w:rsidRPr="0017687D" w:rsidRDefault="000B6322" w:rsidP="00085752">
            <w:pPr>
              <w:jc w:val="center"/>
              <w:rPr>
                <w:rFonts w:ascii="Arial" w:hAnsi="Arial" w:cs="Arial"/>
                <w:sz w:val="24"/>
                <w:szCs w:val="24"/>
              </w:rPr>
            </w:pPr>
            <w:r w:rsidRPr="0017687D">
              <w:rPr>
                <w:rFonts w:cs="Arial"/>
                <w:noProof/>
                <w:sz w:val="24"/>
                <w:szCs w:val="24"/>
              </w:rPr>
              <mc:AlternateContent>
                <mc:Choice Requires="wps">
                  <w:drawing>
                    <wp:anchor distT="0" distB="0" distL="114300" distR="114300" simplePos="0" relativeHeight="251683840" behindDoc="0" locked="0" layoutInCell="1" allowOverlap="1" wp14:anchorId="41B7668E" wp14:editId="33E63FE9">
                      <wp:simplePos x="0" y="0"/>
                      <wp:positionH relativeFrom="column">
                        <wp:posOffset>-2540</wp:posOffset>
                      </wp:positionH>
                      <wp:positionV relativeFrom="paragraph">
                        <wp:posOffset>7620</wp:posOffset>
                      </wp:positionV>
                      <wp:extent cx="146649" cy="146649"/>
                      <wp:effectExtent l="0" t="0" r="25400" b="25400"/>
                      <wp:wrapNone/>
                      <wp:docPr id="28" name="Rechteck 28"/>
                      <wp:cNvGraphicFramePr/>
                      <a:graphic xmlns:a="http://schemas.openxmlformats.org/drawingml/2006/main">
                        <a:graphicData uri="http://schemas.microsoft.com/office/word/2010/wordprocessingShape">
                          <wps:wsp>
                            <wps:cNvSpPr/>
                            <wps:spPr>
                              <a:xfrm>
                                <a:off x="0" y="0"/>
                                <a:ext cx="146649" cy="146649"/>
                              </a:xfrm>
                              <a:prstGeom prst="rect">
                                <a:avLst/>
                              </a:prstGeom>
                              <a:solidFill>
                                <a:sysClr val="window" lastClr="FFFFFF"/>
                              </a:solidFill>
                              <a:ln w="19050" cap="flat" cmpd="sng" algn="ctr">
                                <a:solidFill>
                                  <a:sysClr val="windowText" lastClr="000000"/>
                                </a:solidFill>
                                <a:prstDash val="solid"/>
                              </a:ln>
                              <a:effectLst/>
                            </wps:spPr>
                            <wps:bodyPr rot="0" spcFirstLastPara="0" vertOverflow="overflow" horzOverflow="overflow" vert="horz" wrap="square" lIns="36000" tIns="18000" rIns="36000" bIns="1800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DFA569D">
                    <v:rect id="Rechteck 28" style="position:absolute;margin-left:-.2pt;margin-top:.6pt;width:11.55pt;height:11.55pt;z-index:25168384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indow" strokecolor="windowText" strokeweight="1.5pt" w14:anchorId="60B5FD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">
                      <v:textbox inset="1mm,.5mm,1mm,.5mm"/>
                    </v:rect>
                  </w:pict>
                </mc:Fallback>
              </mc:AlternateContent>
            </w:r>
          </w:p>
        </w:tc>
        <w:tc>
          <w:tcPr>
            <w:tcW w:w="1936" w:type="dxa"/>
            <w:shd w:val="clear" w:color="auto" w:fill="FF0000"/>
            <w:vAlign w:val="center"/>
          </w:tcPr>
          <w:p w14:paraId="0144DC6C" w14:textId="77777777" w:rsidR="000B6322" w:rsidRPr="0017687D" w:rsidRDefault="000B6322" w:rsidP="00085752">
            <w:pPr>
              <w:rPr>
                <w:rFonts w:ascii="Arial" w:hAnsi="Arial" w:cs="Arial"/>
                <w:sz w:val="24"/>
                <w:szCs w:val="24"/>
              </w:rPr>
            </w:pPr>
            <w:r w:rsidRPr="0017687D">
              <w:rPr>
                <w:rFonts w:ascii="Arial" w:hAnsi="Arial" w:cs="Arial"/>
                <w:sz w:val="24"/>
                <w:szCs w:val="24"/>
              </w:rPr>
              <w:t>Sursee</w:t>
            </w:r>
          </w:p>
          <w:p w14:paraId="49C8DEBF" w14:textId="77777777" w:rsidR="000B6322" w:rsidRPr="0017687D" w:rsidRDefault="000B6322" w:rsidP="00085752">
            <w:pPr>
              <w:rPr>
                <w:rFonts w:ascii="Arial" w:hAnsi="Arial" w:cs="Arial"/>
                <w:sz w:val="24"/>
                <w:szCs w:val="24"/>
              </w:rPr>
            </w:pPr>
            <w:r w:rsidRPr="0017687D">
              <w:rPr>
                <w:rFonts w:ascii="Arial" w:hAnsi="Arial" w:cs="Arial"/>
                <w:sz w:val="24"/>
                <w:szCs w:val="24"/>
              </w:rPr>
              <w:t>1103 00033</w:t>
            </w:r>
          </w:p>
        </w:tc>
        <w:tc>
          <w:tcPr>
            <w:tcW w:w="417" w:type="dxa"/>
            <w:shd w:val="clear" w:color="auto" w:fill="FF0000"/>
            <w:vAlign w:val="center"/>
          </w:tcPr>
          <w:p w14:paraId="3A16121D" w14:textId="77777777" w:rsidR="000B6322" w:rsidRPr="0017687D" w:rsidRDefault="000B6322" w:rsidP="00085752">
            <w:pPr>
              <w:jc w:val="center"/>
              <w:rPr>
                <w:rFonts w:ascii="Arial" w:hAnsi="Arial" w:cs="Arial"/>
                <w:sz w:val="24"/>
                <w:szCs w:val="24"/>
              </w:rPr>
            </w:pPr>
            <w:r w:rsidRPr="0017687D">
              <w:rPr>
                <w:rFonts w:cs="Arial"/>
                <w:noProof/>
                <w:sz w:val="24"/>
                <w:szCs w:val="24"/>
              </w:rPr>
              <mc:AlternateContent>
                <mc:Choice Requires="wps">
                  <w:drawing>
                    <wp:anchor distT="0" distB="0" distL="114300" distR="114300" simplePos="0" relativeHeight="251684864" behindDoc="0" locked="0" layoutInCell="1" allowOverlap="1" wp14:anchorId="232E9DD2" wp14:editId="4E694267">
                      <wp:simplePos x="0" y="0"/>
                      <wp:positionH relativeFrom="column">
                        <wp:posOffset>-1270</wp:posOffset>
                      </wp:positionH>
                      <wp:positionV relativeFrom="paragraph">
                        <wp:posOffset>7620</wp:posOffset>
                      </wp:positionV>
                      <wp:extent cx="146649" cy="146649"/>
                      <wp:effectExtent l="0" t="0" r="25400" b="25400"/>
                      <wp:wrapNone/>
                      <wp:docPr id="29" name="Rechteck 29"/>
                      <wp:cNvGraphicFramePr/>
                      <a:graphic xmlns:a="http://schemas.openxmlformats.org/drawingml/2006/main">
                        <a:graphicData uri="http://schemas.microsoft.com/office/word/2010/wordprocessingShape">
                          <wps:wsp>
                            <wps:cNvSpPr/>
                            <wps:spPr>
                              <a:xfrm>
                                <a:off x="0" y="0"/>
                                <a:ext cx="146649" cy="146649"/>
                              </a:xfrm>
                              <a:prstGeom prst="rect">
                                <a:avLst/>
                              </a:prstGeom>
                              <a:solidFill>
                                <a:sysClr val="window" lastClr="FFFFFF"/>
                              </a:solidFill>
                              <a:ln w="19050" cap="flat" cmpd="sng" algn="ctr">
                                <a:solidFill>
                                  <a:sysClr val="windowText" lastClr="000000"/>
                                </a:solidFill>
                                <a:prstDash val="solid"/>
                              </a:ln>
                              <a:effectLst/>
                            </wps:spPr>
                            <wps:bodyPr rot="0" spcFirstLastPara="0" vertOverflow="overflow" horzOverflow="overflow" vert="horz" wrap="square" lIns="36000" tIns="18000" rIns="36000" bIns="1800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563F4AE">
                    <v:rect id="Rechteck 29" style="position:absolute;margin-left:-.1pt;margin-top:.6pt;width:11.55pt;height:11.55pt;z-index:2516848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indow" strokecolor="windowText" strokeweight="1.5pt" w14:anchorId="25E528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">
                      <v:textbox inset="1mm,.5mm,1mm,.5mm"/>
                    </v:rect>
                  </w:pict>
                </mc:Fallback>
              </mc:AlternateContent>
            </w:r>
          </w:p>
        </w:tc>
        <w:tc>
          <w:tcPr>
            <w:tcW w:w="1901" w:type="dxa"/>
            <w:gridSpan w:val="2"/>
            <w:shd w:val="clear" w:color="auto" w:fill="FF0000"/>
            <w:vAlign w:val="center"/>
          </w:tcPr>
          <w:p w14:paraId="7BC1C7D6" w14:textId="77777777" w:rsidR="000B6322" w:rsidRPr="0017687D" w:rsidRDefault="000B6322" w:rsidP="00085752">
            <w:pPr>
              <w:rPr>
                <w:rFonts w:ascii="Arial" w:hAnsi="Arial" w:cs="Arial"/>
                <w:sz w:val="24"/>
                <w:szCs w:val="24"/>
              </w:rPr>
            </w:pPr>
            <w:r w:rsidRPr="0017687D">
              <w:rPr>
                <w:rFonts w:ascii="Arial" w:hAnsi="Arial" w:cs="Arial"/>
                <w:sz w:val="24"/>
                <w:szCs w:val="24"/>
              </w:rPr>
              <w:t>Wolhusen</w:t>
            </w:r>
          </w:p>
          <w:p w14:paraId="541C4CC2" w14:textId="77777777" w:rsidR="000B6322" w:rsidRPr="0017687D" w:rsidRDefault="000B6322" w:rsidP="00085752">
            <w:pPr>
              <w:rPr>
                <w:rFonts w:ascii="Arial" w:hAnsi="Arial" w:cs="Arial"/>
                <w:sz w:val="24"/>
                <w:szCs w:val="24"/>
              </w:rPr>
            </w:pPr>
            <w:r w:rsidRPr="0017687D">
              <w:rPr>
                <w:rFonts w:ascii="Arial" w:hAnsi="Arial" w:cs="Arial"/>
                <w:sz w:val="24"/>
                <w:szCs w:val="24"/>
              </w:rPr>
              <w:t>1107 00006</w:t>
            </w:r>
          </w:p>
        </w:tc>
      </w:tr>
      <w:tr w:rsidR="000B6322" w:rsidRPr="0017687D" w14:paraId="1EB41CA0" w14:textId="77777777" w:rsidTr="00085752">
        <w:trPr>
          <w:trHeight w:val="409"/>
        </w:trPr>
        <w:tc>
          <w:tcPr>
            <w:tcW w:w="2798" w:type="dxa"/>
            <w:gridSpan w:val="2"/>
            <w:shd w:val="clear" w:color="auto" w:fill="FF0000"/>
            <w:vAlign w:val="center"/>
          </w:tcPr>
          <w:p w14:paraId="57DFB85E" w14:textId="77777777" w:rsidR="000B6322" w:rsidRPr="0017687D" w:rsidRDefault="000B6322" w:rsidP="00085752">
            <w:pPr>
              <w:rPr>
                <w:rFonts w:ascii="Arial" w:hAnsi="Arial" w:cs="Arial"/>
                <w:sz w:val="24"/>
                <w:szCs w:val="24"/>
              </w:rPr>
            </w:pPr>
            <w:r w:rsidRPr="0017687D">
              <w:rPr>
                <w:rFonts w:ascii="Arial" w:hAnsi="Arial" w:cs="Arial"/>
                <w:sz w:val="24"/>
                <w:szCs w:val="24"/>
              </w:rPr>
              <w:t>Begleitschein-Nummer:</w:t>
            </w:r>
          </w:p>
        </w:tc>
        <w:tc>
          <w:tcPr>
            <w:tcW w:w="6411" w:type="dxa"/>
            <w:gridSpan w:val="7"/>
            <w:shd w:val="clear" w:color="auto" w:fill="FFFFFF" w:themeFill="background1"/>
            <w:vAlign w:val="center"/>
          </w:tcPr>
          <w:p w14:paraId="3CB0DA6C" w14:textId="77777777" w:rsidR="000B6322" w:rsidRPr="0017687D" w:rsidRDefault="000B6322" w:rsidP="00085752">
            <w:pPr>
              <w:rPr>
                <w:rFonts w:ascii="Arial" w:hAnsi="Arial" w:cs="Arial"/>
                <w:sz w:val="24"/>
                <w:szCs w:val="24"/>
              </w:rPr>
            </w:pPr>
          </w:p>
        </w:tc>
        <w:tc>
          <w:tcPr>
            <w:tcW w:w="418" w:type="dxa"/>
            <w:shd w:val="clear" w:color="auto" w:fill="FF0000"/>
            <w:vAlign w:val="center"/>
          </w:tcPr>
          <w:p w14:paraId="67B826C4" w14:textId="77777777" w:rsidR="000B6322" w:rsidRPr="0017687D" w:rsidRDefault="000B6322" w:rsidP="00085752">
            <w:pPr>
              <w:rPr>
                <w:rFonts w:ascii="Arial" w:hAnsi="Arial" w:cs="Arial"/>
                <w:sz w:val="24"/>
                <w:szCs w:val="24"/>
              </w:rPr>
            </w:pPr>
          </w:p>
        </w:tc>
      </w:tr>
      <w:tr w:rsidR="000B6322" w:rsidRPr="0017687D" w14:paraId="61CD5405" w14:textId="77777777" w:rsidTr="00085752">
        <w:tc>
          <w:tcPr>
            <w:tcW w:w="9627" w:type="dxa"/>
            <w:gridSpan w:val="10"/>
            <w:shd w:val="clear" w:color="auto" w:fill="FF0000"/>
          </w:tcPr>
          <w:p w14:paraId="7EBADD6B" w14:textId="77777777" w:rsidR="000B6322" w:rsidRPr="0017687D" w:rsidRDefault="000B6322" w:rsidP="00085752">
            <w:pPr>
              <w:jc w:val="right"/>
              <w:rPr>
                <w:rFonts w:ascii="Arial" w:hAnsi="Arial" w:cs="Arial"/>
              </w:rPr>
            </w:pPr>
            <w:r w:rsidRPr="0017687D">
              <w:rPr>
                <w:rFonts w:ascii="Arial" w:hAnsi="Arial" w:cs="Arial"/>
              </w:rPr>
              <w:t>SAP-</w:t>
            </w:r>
            <w:proofErr w:type="spellStart"/>
            <w:r w:rsidRPr="0017687D">
              <w:rPr>
                <w:rFonts w:ascii="Arial" w:hAnsi="Arial" w:cs="Arial"/>
              </w:rPr>
              <w:t>xxxxxx</w:t>
            </w:r>
            <w:proofErr w:type="spellEnd"/>
          </w:p>
        </w:tc>
      </w:tr>
    </w:tbl>
    <w:p w14:paraId="1D1D314A" w14:textId="77777777" w:rsidR="000B6322" w:rsidRPr="0017687D" w:rsidRDefault="000B6322" w:rsidP="000B6322">
      <w:pPr>
        <w:rPr>
          <w:rFonts w:eastAsia="Calibri" w:cs="Arial"/>
          <w:sz w:val="24"/>
          <w:szCs w:val="24"/>
        </w:rPr>
      </w:pPr>
    </w:p>
    <w:p w14:paraId="03F8A5D3" w14:textId="77777777" w:rsidR="000B6322" w:rsidRPr="0017687D" w:rsidRDefault="000B6322" w:rsidP="000B6322">
      <w:pPr>
        <w:contextualSpacing/>
        <w:rPr>
          <w:rFonts w:eastAsia="Calibri" w:cs="Arial"/>
          <w:b/>
          <w:bCs/>
        </w:rPr>
      </w:pPr>
      <w:bookmarkStart w:id="54" w:name="_Hlk141876779"/>
    </w:p>
    <w:p w14:paraId="74FE3D22" w14:textId="301C7E05" w:rsidR="000B6322" w:rsidRPr="00AA34BF" w:rsidRDefault="004A0EEB" w:rsidP="004A0EEB">
      <w:pPr>
        <w:pStyle w:val="berschrift2"/>
      </w:pPr>
      <w:bookmarkStart w:id="55" w:name="_Toc150768195"/>
      <w:r>
        <w:t xml:space="preserve">  </w:t>
      </w:r>
      <w:r w:rsidR="000B6322" w:rsidRPr="00AA34BF">
        <w:t>Weitere Schadstoffe</w:t>
      </w:r>
      <w:bookmarkEnd w:id="55"/>
    </w:p>
    <w:bookmarkEnd w:id="54"/>
    <w:p w14:paraId="587C2501" w14:textId="77777777" w:rsidR="000B6322" w:rsidRPr="00AA34BF" w:rsidRDefault="000B6322" w:rsidP="000B6322">
      <w:pPr>
        <w:ind w:left="567"/>
        <w:rPr>
          <w:rFonts w:cs="Arial"/>
          <w:sz w:val="22"/>
          <w:szCs w:val="22"/>
        </w:rPr>
      </w:pPr>
      <w:r w:rsidRPr="00AA34BF">
        <w:rPr>
          <w:rFonts w:cs="Arial"/>
          <w:sz w:val="22"/>
          <w:szCs w:val="22"/>
        </w:rPr>
        <w:t xml:space="preserve">Die fachgerechte Entsorgung von weiteren Schadstoffen ist im Entsorgungskonzept LUKS geregelt. </w:t>
      </w:r>
    </w:p>
    <w:p w14:paraId="2DA487AF" w14:textId="77777777" w:rsidR="000B6322" w:rsidRPr="0017687D" w:rsidRDefault="000B6322" w:rsidP="000B6322">
      <w:pPr>
        <w:spacing w:line="270" w:lineRule="atLeast"/>
        <w:rPr>
          <w:rFonts w:eastAsia="Calibri" w:cs="Arial"/>
        </w:rPr>
      </w:pPr>
      <w:r w:rsidRPr="0017687D">
        <w:rPr>
          <w:rFonts w:eastAsia="Calibri" w:cs="Arial"/>
        </w:rPr>
        <w:br w:type="page"/>
      </w:r>
    </w:p>
    <w:p w14:paraId="1BF602C4" w14:textId="77777777" w:rsidR="000B6322" w:rsidRPr="0017687D" w:rsidRDefault="000B6322" w:rsidP="007B6593">
      <w:pPr>
        <w:pStyle w:val="berschrift1"/>
        <w:keepLines/>
        <w:numPr>
          <w:ilvl w:val="0"/>
          <w:numId w:val="16"/>
        </w:numPr>
        <w:spacing w:before="0" w:after="0" w:line="275" w:lineRule="atLeast"/>
      </w:pPr>
      <w:bookmarkStart w:id="56" w:name="_Toc150768196"/>
      <w:r w:rsidRPr="0017687D">
        <w:lastRenderedPageBreak/>
        <w:t>Allgemeine Problematik – praktisches Beispiel</w:t>
      </w:r>
      <w:bookmarkEnd w:id="56"/>
    </w:p>
    <w:p w14:paraId="47D4E9E7" w14:textId="77777777" w:rsidR="000B6322" w:rsidRPr="0017687D" w:rsidRDefault="000B6322" w:rsidP="000B6322">
      <w:pPr>
        <w:ind w:firstLine="567"/>
        <w:contextualSpacing/>
        <w:rPr>
          <w:rFonts w:eastAsia="Calibri" w:cs="Arial"/>
          <w:b/>
          <w:bCs/>
        </w:rPr>
      </w:pPr>
      <w:r w:rsidRPr="0017687D">
        <w:rPr>
          <w:rFonts w:eastAsia="Calibri" w:cs="Arial"/>
          <w:b/>
          <w:bCs/>
        </w:rPr>
        <w:t>Generelle Staubkonzentration in der Raumluft bei Umbauarbeiten</w:t>
      </w:r>
    </w:p>
    <w:p w14:paraId="4E1E0E72" w14:textId="77777777" w:rsidR="000B6322" w:rsidRPr="0017687D" w:rsidRDefault="000B6322" w:rsidP="000B6322">
      <w:pPr>
        <w:ind w:firstLine="567"/>
        <w:contextualSpacing/>
        <w:rPr>
          <w:rFonts w:eastAsia="Calibri" w:cs="Arial"/>
          <w:b/>
          <w:bCs/>
        </w:rPr>
      </w:pPr>
    </w:p>
    <w:p w14:paraId="721D08D9" w14:textId="77777777" w:rsidR="000B6322" w:rsidRPr="00AA34BF" w:rsidRDefault="000B6322" w:rsidP="00B96951">
      <w:pPr>
        <w:pStyle w:val="Listenabsatz"/>
        <w:numPr>
          <w:ilvl w:val="0"/>
          <w:numId w:val="0"/>
        </w:numPr>
        <w:ind w:left="567"/>
        <w:rPr>
          <w:rFonts w:ascii="Arial" w:hAnsi="Arial" w:cs="Arial"/>
          <w:szCs w:val="22"/>
        </w:rPr>
      </w:pPr>
      <w:r w:rsidRPr="00AA34BF">
        <w:rPr>
          <w:rFonts w:ascii="Arial" w:hAnsi="Arial" w:cs="Arial"/>
          <w:szCs w:val="22"/>
        </w:rPr>
        <w:t>Im Zusammenhang mit den Asbestsanierungsarbeitern Haus 31,1.OG Umbau HNO (April 2023), haben wir aus Interesse Luftmessungen betreffend allgemeiner Staubkonzentration in der Raumluft bei Umbauarbeiten im Spital gemacht.</w:t>
      </w:r>
    </w:p>
    <w:p w14:paraId="5EE95A13" w14:textId="77777777" w:rsidR="000B6322" w:rsidRPr="00AA34BF" w:rsidRDefault="000B6322" w:rsidP="000B6322">
      <w:pPr>
        <w:ind w:firstLine="567"/>
        <w:contextualSpacing/>
        <w:rPr>
          <w:rFonts w:eastAsia="Calibri" w:cs="Arial"/>
          <w:b/>
          <w:bCs/>
          <w:sz w:val="22"/>
          <w:szCs w:val="22"/>
        </w:rPr>
      </w:pPr>
    </w:p>
    <w:p w14:paraId="393184D0" w14:textId="77777777" w:rsidR="000B6322" w:rsidRPr="00AA34BF" w:rsidRDefault="000B6322" w:rsidP="000B6322">
      <w:pPr>
        <w:ind w:firstLine="567"/>
        <w:contextualSpacing/>
        <w:rPr>
          <w:rFonts w:eastAsia="Calibri" w:cs="Arial"/>
          <w:b/>
          <w:bCs/>
          <w:sz w:val="22"/>
          <w:szCs w:val="22"/>
        </w:rPr>
      </w:pPr>
    </w:p>
    <w:p w14:paraId="3BC0E758" w14:textId="77777777" w:rsidR="000B6322" w:rsidRPr="00AA34BF" w:rsidRDefault="000B6322" w:rsidP="000B6322">
      <w:pPr>
        <w:ind w:left="567"/>
        <w:rPr>
          <w:rFonts w:eastAsiaTheme="minorHAnsi" w:cs="Arial"/>
          <w:b/>
          <w:bCs/>
          <w:sz w:val="22"/>
          <w:szCs w:val="22"/>
        </w:rPr>
      </w:pPr>
      <w:r w:rsidRPr="00AA34BF">
        <w:rPr>
          <w:rFonts w:eastAsiaTheme="minorHAnsi" w:cs="Arial"/>
          <w:b/>
          <w:bCs/>
          <w:sz w:val="22"/>
          <w:szCs w:val="22"/>
        </w:rPr>
        <w:t>Lageplan Haus 31 / 1.OG Positionen Staubmessungen:</w:t>
      </w:r>
    </w:p>
    <w:p w14:paraId="7277F541" w14:textId="77777777" w:rsidR="000B6322" w:rsidRPr="0017687D" w:rsidRDefault="000B6322" w:rsidP="000B6322">
      <w:pPr>
        <w:ind w:left="567"/>
        <w:rPr>
          <w:rFonts w:eastAsiaTheme="minorHAnsi" w:cs="Arial"/>
          <w:b/>
          <w:bCs/>
        </w:rPr>
      </w:pPr>
      <w:r w:rsidRPr="0017687D">
        <w:rPr>
          <w:rFonts w:eastAsia="Calibri" w:cs="Arial"/>
          <w:b/>
          <w:bCs/>
          <w:noProof/>
        </w:rPr>
        <w:drawing>
          <wp:anchor distT="0" distB="0" distL="114300" distR="114300" simplePos="0" relativeHeight="251677696" behindDoc="0" locked="0" layoutInCell="1" allowOverlap="1" wp14:anchorId="37253D57" wp14:editId="2AAEF6DE">
            <wp:simplePos x="0" y="0"/>
            <wp:positionH relativeFrom="margin">
              <wp:align>right</wp:align>
            </wp:positionH>
            <wp:positionV relativeFrom="paragraph">
              <wp:posOffset>170947</wp:posOffset>
            </wp:positionV>
            <wp:extent cx="6308740" cy="5772785"/>
            <wp:effectExtent l="0" t="0" r="0" b="0"/>
            <wp:wrapNone/>
            <wp:docPr id="561484285" name="Grafik 561484285" descr="Ein Bild, das Text, Diagramm, Plan, technische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484285" name="Grafik 561484285" descr="Ein Bild, das Text, Diagramm, Plan, technische Zeichnung enthält.&#10;&#10;Automatisch generierte Beschreibung"/>
                    <pic:cNvPicPr/>
                  </pic:nvPicPr>
                  <pic:blipFill>
                    <a:blip r:embed="rId32">
                      <a:extLst>
                        <a:ext uri="{28A0092B-C50C-407E-A947-70E740481C1C}">
                          <a14:useLocalDpi xmlns:a14="http://schemas.microsoft.com/office/drawing/2010/main" val="0"/>
                        </a:ext>
                      </a:extLst>
                    </a:blip>
                    <a:stretch>
                      <a:fillRect/>
                    </a:stretch>
                  </pic:blipFill>
                  <pic:spPr>
                    <a:xfrm>
                      <a:off x="0" y="0"/>
                      <a:ext cx="6308740" cy="5772785"/>
                    </a:xfrm>
                    <a:prstGeom prst="rect">
                      <a:avLst/>
                    </a:prstGeom>
                  </pic:spPr>
                </pic:pic>
              </a:graphicData>
            </a:graphic>
            <wp14:sizeRelH relativeFrom="margin">
              <wp14:pctWidth>0</wp14:pctWidth>
            </wp14:sizeRelH>
            <wp14:sizeRelV relativeFrom="margin">
              <wp14:pctHeight>0</wp14:pctHeight>
            </wp14:sizeRelV>
          </wp:anchor>
        </w:drawing>
      </w:r>
    </w:p>
    <w:p w14:paraId="7F08BA17" w14:textId="77777777" w:rsidR="000B6322" w:rsidRPr="0017687D" w:rsidRDefault="000B6322" w:rsidP="000B6322">
      <w:pPr>
        <w:ind w:firstLine="567"/>
        <w:contextualSpacing/>
        <w:rPr>
          <w:rFonts w:eastAsia="Calibri" w:cs="Arial"/>
          <w:b/>
          <w:bCs/>
        </w:rPr>
      </w:pPr>
    </w:p>
    <w:p w14:paraId="0CD811C0" w14:textId="77777777" w:rsidR="000B6322" w:rsidRPr="0017687D" w:rsidRDefault="000B6322" w:rsidP="000B6322">
      <w:pPr>
        <w:ind w:firstLine="567"/>
        <w:contextualSpacing/>
        <w:rPr>
          <w:rFonts w:eastAsia="Calibri" w:cs="Arial"/>
          <w:b/>
          <w:bCs/>
        </w:rPr>
      </w:pPr>
    </w:p>
    <w:p w14:paraId="582D9CEF" w14:textId="77777777" w:rsidR="000B6322" w:rsidRPr="0017687D" w:rsidRDefault="000B6322" w:rsidP="000B6322">
      <w:pPr>
        <w:ind w:firstLine="567"/>
        <w:contextualSpacing/>
        <w:rPr>
          <w:rFonts w:eastAsia="Calibri" w:cs="Arial"/>
          <w:b/>
          <w:bCs/>
        </w:rPr>
      </w:pPr>
    </w:p>
    <w:p w14:paraId="68EA60C7" w14:textId="77777777" w:rsidR="000B6322" w:rsidRPr="0017687D" w:rsidRDefault="000B6322" w:rsidP="000B6322">
      <w:pPr>
        <w:ind w:firstLine="567"/>
        <w:contextualSpacing/>
        <w:rPr>
          <w:rFonts w:eastAsia="Calibri" w:cs="Arial"/>
          <w:b/>
          <w:bCs/>
        </w:rPr>
      </w:pPr>
    </w:p>
    <w:p w14:paraId="028F97FA" w14:textId="77777777" w:rsidR="000B6322" w:rsidRPr="0017687D" w:rsidRDefault="000B6322" w:rsidP="000B6322">
      <w:pPr>
        <w:ind w:firstLine="567"/>
        <w:contextualSpacing/>
        <w:rPr>
          <w:rFonts w:eastAsia="Calibri" w:cs="Arial"/>
          <w:b/>
          <w:bCs/>
        </w:rPr>
      </w:pPr>
    </w:p>
    <w:p w14:paraId="59C5F197" w14:textId="77777777" w:rsidR="000B6322" w:rsidRPr="0017687D" w:rsidRDefault="000B6322" w:rsidP="000B6322">
      <w:pPr>
        <w:ind w:firstLine="567"/>
        <w:contextualSpacing/>
        <w:rPr>
          <w:rFonts w:eastAsia="Calibri" w:cs="Arial"/>
          <w:b/>
          <w:bCs/>
        </w:rPr>
      </w:pPr>
    </w:p>
    <w:p w14:paraId="19D2084D" w14:textId="77777777" w:rsidR="000B6322" w:rsidRPr="0017687D" w:rsidRDefault="000B6322" w:rsidP="000B6322">
      <w:pPr>
        <w:ind w:firstLine="567"/>
        <w:contextualSpacing/>
        <w:rPr>
          <w:rFonts w:eastAsia="Calibri" w:cs="Arial"/>
          <w:b/>
          <w:bCs/>
        </w:rPr>
      </w:pPr>
    </w:p>
    <w:p w14:paraId="29951F4E" w14:textId="77777777" w:rsidR="000B6322" w:rsidRPr="0017687D" w:rsidRDefault="000B6322" w:rsidP="000B6322">
      <w:pPr>
        <w:ind w:firstLine="567"/>
        <w:contextualSpacing/>
        <w:rPr>
          <w:rFonts w:eastAsia="Calibri" w:cs="Arial"/>
          <w:b/>
          <w:bCs/>
        </w:rPr>
      </w:pPr>
    </w:p>
    <w:p w14:paraId="58DEC90D" w14:textId="77777777" w:rsidR="000B6322" w:rsidRPr="0017687D" w:rsidRDefault="000B6322" w:rsidP="000B6322">
      <w:pPr>
        <w:ind w:firstLine="567"/>
        <w:contextualSpacing/>
        <w:rPr>
          <w:rFonts w:eastAsia="Calibri" w:cs="Arial"/>
          <w:b/>
          <w:bCs/>
        </w:rPr>
      </w:pPr>
    </w:p>
    <w:p w14:paraId="75D3F021" w14:textId="77777777" w:rsidR="000B6322" w:rsidRPr="0017687D" w:rsidRDefault="000B6322" w:rsidP="000B6322">
      <w:pPr>
        <w:ind w:firstLine="567"/>
        <w:contextualSpacing/>
        <w:rPr>
          <w:rFonts w:eastAsia="Calibri" w:cs="Arial"/>
          <w:b/>
          <w:bCs/>
        </w:rPr>
      </w:pPr>
    </w:p>
    <w:p w14:paraId="5EB01E38" w14:textId="77777777" w:rsidR="000B6322" w:rsidRPr="0017687D" w:rsidRDefault="000B6322" w:rsidP="000B6322">
      <w:pPr>
        <w:ind w:firstLine="567"/>
        <w:contextualSpacing/>
        <w:rPr>
          <w:rFonts w:eastAsia="Calibri" w:cs="Arial"/>
          <w:b/>
          <w:bCs/>
        </w:rPr>
      </w:pPr>
    </w:p>
    <w:p w14:paraId="25842A7B" w14:textId="77777777" w:rsidR="000B6322" w:rsidRPr="0017687D" w:rsidRDefault="000B6322" w:rsidP="000B6322">
      <w:pPr>
        <w:ind w:firstLine="567"/>
        <w:contextualSpacing/>
        <w:rPr>
          <w:rFonts w:eastAsia="Calibri" w:cs="Arial"/>
          <w:b/>
          <w:bCs/>
        </w:rPr>
      </w:pPr>
    </w:p>
    <w:p w14:paraId="5A5E65E2" w14:textId="77777777" w:rsidR="000B6322" w:rsidRPr="0017687D" w:rsidRDefault="000B6322" w:rsidP="000B6322">
      <w:pPr>
        <w:ind w:firstLine="567"/>
        <w:contextualSpacing/>
        <w:rPr>
          <w:rFonts w:eastAsia="Calibri" w:cs="Arial"/>
          <w:b/>
          <w:bCs/>
        </w:rPr>
      </w:pPr>
    </w:p>
    <w:p w14:paraId="72776797" w14:textId="77777777" w:rsidR="000B6322" w:rsidRPr="0017687D" w:rsidRDefault="000B6322" w:rsidP="000B6322">
      <w:pPr>
        <w:ind w:firstLine="567"/>
        <w:contextualSpacing/>
        <w:rPr>
          <w:rFonts w:eastAsia="Calibri" w:cs="Arial"/>
          <w:b/>
          <w:bCs/>
        </w:rPr>
      </w:pPr>
    </w:p>
    <w:p w14:paraId="69CDF98C" w14:textId="77777777" w:rsidR="000B6322" w:rsidRPr="0017687D" w:rsidRDefault="000B6322" w:rsidP="000B6322">
      <w:pPr>
        <w:ind w:firstLine="567"/>
        <w:contextualSpacing/>
        <w:rPr>
          <w:rFonts w:eastAsia="Calibri" w:cs="Arial"/>
          <w:b/>
          <w:bCs/>
        </w:rPr>
      </w:pPr>
    </w:p>
    <w:p w14:paraId="1DEB6D11" w14:textId="77777777" w:rsidR="000B6322" w:rsidRPr="0017687D" w:rsidRDefault="000B6322" w:rsidP="000B6322">
      <w:pPr>
        <w:ind w:firstLine="567"/>
        <w:contextualSpacing/>
        <w:rPr>
          <w:rFonts w:eastAsia="Calibri" w:cs="Arial"/>
          <w:b/>
          <w:bCs/>
        </w:rPr>
      </w:pPr>
    </w:p>
    <w:p w14:paraId="6BC3ECA8" w14:textId="77777777" w:rsidR="000B6322" w:rsidRPr="0017687D" w:rsidRDefault="000B6322" w:rsidP="000B6322">
      <w:pPr>
        <w:ind w:firstLine="567"/>
        <w:contextualSpacing/>
        <w:rPr>
          <w:rFonts w:eastAsia="Calibri" w:cs="Arial"/>
          <w:b/>
          <w:bCs/>
        </w:rPr>
      </w:pPr>
    </w:p>
    <w:p w14:paraId="565ACDCF" w14:textId="77777777" w:rsidR="000B6322" w:rsidRPr="0017687D" w:rsidRDefault="000B6322" w:rsidP="000B6322">
      <w:pPr>
        <w:ind w:firstLine="567"/>
        <w:contextualSpacing/>
        <w:rPr>
          <w:rFonts w:eastAsia="Calibri" w:cs="Arial"/>
          <w:b/>
          <w:bCs/>
        </w:rPr>
      </w:pPr>
    </w:p>
    <w:p w14:paraId="749663E0" w14:textId="77777777" w:rsidR="000B6322" w:rsidRPr="0017687D" w:rsidRDefault="000B6322" w:rsidP="000B6322">
      <w:pPr>
        <w:ind w:firstLine="567"/>
        <w:contextualSpacing/>
        <w:rPr>
          <w:rFonts w:eastAsia="Calibri" w:cs="Arial"/>
          <w:b/>
          <w:bCs/>
        </w:rPr>
      </w:pPr>
    </w:p>
    <w:p w14:paraId="488274DF" w14:textId="77777777" w:rsidR="000B6322" w:rsidRPr="0017687D" w:rsidRDefault="000B6322" w:rsidP="000B6322">
      <w:pPr>
        <w:ind w:firstLine="567"/>
        <w:contextualSpacing/>
        <w:rPr>
          <w:rFonts w:eastAsia="Calibri" w:cs="Arial"/>
          <w:b/>
          <w:bCs/>
        </w:rPr>
      </w:pPr>
    </w:p>
    <w:p w14:paraId="4FCA6973" w14:textId="77777777" w:rsidR="000B6322" w:rsidRPr="0017687D" w:rsidRDefault="000B6322" w:rsidP="000B6322">
      <w:pPr>
        <w:ind w:firstLine="567"/>
        <w:contextualSpacing/>
        <w:rPr>
          <w:rFonts w:eastAsia="Calibri" w:cs="Arial"/>
          <w:b/>
          <w:bCs/>
        </w:rPr>
      </w:pPr>
    </w:p>
    <w:p w14:paraId="233C43D6" w14:textId="77777777" w:rsidR="000B6322" w:rsidRPr="0017687D" w:rsidRDefault="000B6322" w:rsidP="000B6322">
      <w:pPr>
        <w:ind w:firstLine="567"/>
        <w:contextualSpacing/>
        <w:rPr>
          <w:rFonts w:eastAsia="Calibri" w:cs="Arial"/>
          <w:b/>
          <w:bCs/>
        </w:rPr>
      </w:pPr>
    </w:p>
    <w:p w14:paraId="5A032129" w14:textId="77777777" w:rsidR="000B6322" w:rsidRPr="0017687D" w:rsidRDefault="000B6322" w:rsidP="000B6322">
      <w:pPr>
        <w:ind w:firstLine="567"/>
        <w:contextualSpacing/>
        <w:rPr>
          <w:rFonts w:eastAsia="Calibri" w:cs="Arial"/>
          <w:b/>
          <w:bCs/>
        </w:rPr>
      </w:pPr>
    </w:p>
    <w:p w14:paraId="451C197B" w14:textId="77777777" w:rsidR="000B6322" w:rsidRPr="0017687D" w:rsidRDefault="000B6322" w:rsidP="000B6322">
      <w:pPr>
        <w:ind w:firstLine="567"/>
        <w:contextualSpacing/>
        <w:rPr>
          <w:rFonts w:eastAsia="Calibri" w:cs="Arial"/>
          <w:b/>
          <w:bCs/>
        </w:rPr>
      </w:pPr>
    </w:p>
    <w:p w14:paraId="620A59A0" w14:textId="77777777" w:rsidR="000B6322" w:rsidRPr="0017687D" w:rsidRDefault="000B6322" w:rsidP="000B6322">
      <w:pPr>
        <w:ind w:firstLine="567"/>
        <w:contextualSpacing/>
        <w:rPr>
          <w:rFonts w:eastAsia="Calibri" w:cs="Arial"/>
          <w:b/>
          <w:bCs/>
        </w:rPr>
      </w:pPr>
    </w:p>
    <w:p w14:paraId="421D3614" w14:textId="77777777" w:rsidR="000B6322" w:rsidRPr="0017687D" w:rsidRDefault="000B6322" w:rsidP="000B6322">
      <w:pPr>
        <w:ind w:firstLine="567"/>
        <w:contextualSpacing/>
        <w:rPr>
          <w:rFonts w:eastAsia="Calibri" w:cs="Arial"/>
          <w:b/>
          <w:bCs/>
        </w:rPr>
      </w:pPr>
    </w:p>
    <w:p w14:paraId="75B066C4" w14:textId="77777777" w:rsidR="000B6322" w:rsidRPr="0017687D" w:rsidRDefault="000B6322" w:rsidP="000B6322">
      <w:pPr>
        <w:ind w:firstLine="567"/>
        <w:contextualSpacing/>
        <w:rPr>
          <w:rFonts w:eastAsia="Calibri" w:cs="Arial"/>
          <w:b/>
          <w:bCs/>
        </w:rPr>
      </w:pPr>
    </w:p>
    <w:p w14:paraId="0B6374AD" w14:textId="77777777" w:rsidR="000B6322" w:rsidRPr="0017687D" w:rsidRDefault="000B6322" w:rsidP="000B6322">
      <w:pPr>
        <w:ind w:firstLine="567"/>
        <w:contextualSpacing/>
        <w:rPr>
          <w:rFonts w:eastAsia="Calibri" w:cs="Arial"/>
          <w:b/>
          <w:bCs/>
        </w:rPr>
      </w:pPr>
    </w:p>
    <w:p w14:paraId="017FD3EA" w14:textId="77777777" w:rsidR="000B6322" w:rsidRPr="0017687D" w:rsidRDefault="000B6322" w:rsidP="000B6322">
      <w:pPr>
        <w:ind w:firstLine="567"/>
        <w:contextualSpacing/>
        <w:rPr>
          <w:rFonts w:eastAsia="Calibri" w:cs="Arial"/>
          <w:b/>
          <w:bCs/>
        </w:rPr>
      </w:pPr>
    </w:p>
    <w:p w14:paraId="1FF15AED" w14:textId="77777777" w:rsidR="000B6322" w:rsidRPr="0017687D" w:rsidRDefault="000B6322" w:rsidP="000B6322">
      <w:pPr>
        <w:ind w:firstLine="567"/>
        <w:contextualSpacing/>
        <w:rPr>
          <w:rFonts w:eastAsia="Calibri" w:cs="Arial"/>
          <w:b/>
          <w:bCs/>
        </w:rPr>
      </w:pPr>
    </w:p>
    <w:p w14:paraId="093A024E" w14:textId="77777777" w:rsidR="000B6322" w:rsidRPr="0017687D" w:rsidRDefault="000B6322" w:rsidP="000B6322">
      <w:pPr>
        <w:ind w:firstLine="567"/>
        <w:contextualSpacing/>
        <w:rPr>
          <w:rFonts w:eastAsia="Calibri" w:cs="Arial"/>
          <w:b/>
          <w:bCs/>
        </w:rPr>
      </w:pPr>
    </w:p>
    <w:p w14:paraId="11771EE7" w14:textId="77777777" w:rsidR="000B6322" w:rsidRPr="0017687D" w:rsidRDefault="000B6322" w:rsidP="000B6322">
      <w:pPr>
        <w:ind w:firstLine="567"/>
        <w:contextualSpacing/>
        <w:rPr>
          <w:rFonts w:eastAsia="Calibri" w:cs="Arial"/>
          <w:b/>
          <w:bCs/>
        </w:rPr>
      </w:pPr>
    </w:p>
    <w:p w14:paraId="21E9345C" w14:textId="77777777" w:rsidR="000B6322" w:rsidRPr="0017687D" w:rsidRDefault="000B6322" w:rsidP="000B6322">
      <w:pPr>
        <w:ind w:firstLine="567"/>
        <w:contextualSpacing/>
        <w:rPr>
          <w:rFonts w:eastAsia="Calibri" w:cs="Arial"/>
          <w:b/>
          <w:bCs/>
        </w:rPr>
      </w:pPr>
    </w:p>
    <w:p w14:paraId="0A8A849B" w14:textId="77777777" w:rsidR="000B6322" w:rsidRPr="0017687D" w:rsidRDefault="000B6322" w:rsidP="000B6322">
      <w:pPr>
        <w:ind w:firstLine="567"/>
        <w:contextualSpacing/>
        <w:rPr>
          <w:rFonts w:eastAsia="Calibri" w:cs="Arial"/>
          <w:b/>
          <w:bCs/>
        </w:rPr>
      </w:pPr>
    </w:p>
    <w:p w14:paraId="7F0DDB99" w14:textId="77777777" w:rsidR="000B6322" w:rsidRPr="0017687D" w:rsidRDefault="000B6322" w:rsidP="000B6322">
      <w:pPr>
        <w:ind w:firstLine="567"/>
        <w:contextualSpacing/>
        <w:rPr>
          <w:rFonts w:eastAsia="Calibri" w:cs="Arial"/>
          <w:b/>
          <w:bCs/>
        </w:rPr>
      </w:pPr>
    </w:p>
    <w:p w14:paraId="51AE885C" w14:textId="77777777" w:rsidR="000B6322" w:rsidRPr="0017687D" w:rsidRDefault="000B6322" w:rsidP="000B6322">
      <w:pPr>
        <w:ind w:firstLine="567"/>
        <w:contextualSpacing/>
        <w:rPr>
          <w:rFonts w:eastAsia="Calibri" w:cs="Arial"/>
          <w:b/>
          <w:bCs/>
        </w:rPr>
      </w:pPr>
    </w:p>
    <w:p w14:paraId="2FB218C0" w14:textId="77777777" w:rsidR="000B6322" w:rsidRPr="0017687D" w:rsidRDefault="000B6322" w:rsidP="000B6322">
      <w:pPr>
        <w:ind w:firstLine="567"/>
        <w:contextualSpacing/>
        <w:rPr>
          <w:rFonts w:eastAsia="Calibri" w:cs="Arial"/>
          <w:b/>
          <w:bCs/>
        </w:rPr>
      </w:pPr>
    </w:p>
    <w:p w14:paraId="5E6C43BB" w14:textId="77777777" w:rsidR="000B6322" w:rsidRPr="0017687D" w:rsidRDefault="000B6322" w:rsidP="000B6322">
      <w:pPr>
        <w:ind w:firstLine="567"/>
        <w:contextualSpacing/>
        <w:rPr>
          <w:rFonts w:eastAsia="Calibri" w:cs="Arial"/>
          <w:b/>
          <w:bCs/>
        </w:rPr>
      </w:pPr>
    </w:p>
    <w:p w14:paraId="7A6F4FCC" w14:textId="77777777" w:rsidR="000B6322" w:rsidRPr="0017687D" w:rsidRDefault="000B6322" w:rsidP="000B6322">
      <w:pPr>
        <w:ind w:firstLine="567"/>
        <w:contextualSpacing/>
        <w:rPr>
          <w:rFonts w:eastAsia="Calibri" w:cs="Arial"/>
          <w:b/>
          <w:bCs/>
        </w:rPr>
      </w:pPr>
    </w:p>
    <w:p w14:paraId="1B553069" w14:textId="77777777" w:rsidR="000B6322" w:rsidRPr="0017687D" w:rsidRDefault="000B6322" w:rsidP="000B6322">
      <w:pPr>
        <w:ind w:firstLine="567"/>
        <w:contextualSpacing/>
        <w:rPr>
          <w:rFonts w:eastAsia="Calibri" w:cs="Arial"/>
          <w:b/>
          <w:bCs/>
        </w:rPr>
      </w:pPr>
    </w:p>
    <w:p w14:paraId="2E2EE3D1" w14:textId="77777777" w:rsidR="000B6322" w:rsidRPr="0017687D" w:rsidRDefault="000B6322" w:rsidP="000B6322">
      <w:pPr>
        <w:ind w:firstLine="567"/>
        <w:contextualSpacing/>
        <w:rPr>
          <w:rFonts w:eastAsia="Calibri" w:cs="Arial"/>
          <w:b/>
          <w:bCs/>
        </w:rPr>
      </w:pPr>
    </w:p>
    <w:p w14:paraId="57E6A131" w14:textId="77777777" w:rsidR="000B6322" w:rsidRPr="0017687D" w:rsidRDefault="000B6322" w:rsidP="000B6322">
      <w:pPr>
        <w:ind w:firstLine="567"/>
        <w:contextualSpacing/>
        <w:rPr>
          <w:rFonts w:eastAsia="Calibri" w:cs="Arial"/>
          <w:b/>
          <w:bCs/>
        </w:rPr>
      </w:pPr>
    </w:p>
    <w:p w14:paraId="45C2AD97" w14:textId="77777777" w:rsidR="000B6322" w:rsidRPr="0017687D" w:rsidRDefault="000B6322" w:rsidP="000B6322">
      <w:pPr>
        <w:ind w:firstLine="567"/>
        <w:contextualSpacing/>
        <w:rPr>
          <w:rFonts w:eastAsia="Calibri" w:cs="Arial"/>
          <w:b/>
          <w:bCs/>
        </w:rPr>
      </w:pPr>
    </w:p>
    <w:p w14:paraId="588A5D0F" w14:textId="77777777" w:rsidR="000B6322" w:rsidRPr="0017687D" w:rsidRDefault="000B6322" w:rsidP="000B6322">
      <w:pPr>
        <w:ind w:firstLine="567"/>
        <w:contextualSpacing/>
        <w:rPr>
          <w:rFonts w:eastAsia="Calibri" w:cs="Arial"/>
          <w:b/>
          <w:bCs/>
        </w:rPr>
      </w:pPr>
    </w:p>
    <w:p w14:paraId="4F20F52B" w14:textId="77777777" w:rsidR="000B6322" w:rsidRPr="0017687D" w:rsidRDefault="000B6322" w:rsidP="000B6322">
      <w:pPr>
        <w:ind w:firstLine="567"/>
        <w:contextualSpacing/>
        <w:rPr>
          <w:rFonts w:eastAsia="Calibri" w:cs="Arial"/>
          <w:b/>
          <w:bCs/>
        </w:rPr>
      </w:pPr>
    </w:p>
    <w:p w14:paraId="3E6A61F7" w14:textId="77777777" w:rsidR="000B6322" w:rsidRPr="0017687D" w:rsidRDefault="000B6322" w:rsidP="000B6322">
      <w:pPr>
        <w:ind w:firstLine="567"/>
        <w:contextualSpacing/>
        <w:rPr>
          <w:rFonts w:eastAsia="Calibri" w:cs="Arial"/>
          <w:b/>
          <w:bCs/>
        </w:rPr>
      </w:pPr>
    </w:p>
    <w:p w14:paraId="123D176D" w14:textId="77777777" w:rsidR="000B6322" w:rsidRDefault="000B6322" w:rsidP="000B6322">
      <w:pPr>
        <w:ind w:firstLine="567"/>
        <w:contextualSpacing/>
        <w:rPr>
          <w:rFonts w:eastAsia="Calibri" w:cs="Arial"/>
          <w:b/>
          <w:bCs/>
        </w:rPr>
      </w:pPr>
    </w:p>
    <w:p w14:paraId="3A1FD4A8" w14:textId="77777777" w:rsidR="005D1B08" w:rsidRDefault="005D1B08" w:rsidP="000B6322">
      <w:pPr>
        <w:ind w:firstLine="567"/>
        <w:contextualSpacing/>
        <w:rPr>
          <w:rFonts w:eastAsia="Calibri" w:cs="Arial"/>
          <w:b/>
          <w:bCs/>
        </w:rPr>
      </w:pPr>
    </w:p>
    <w:p w14:paraId="6E0C392E" w14:textId="77777777" w:rsidR="005D1B08" w:rsidRDefault="005D1B08" w:rsidP="000B6322">
      <w:pPr>
        <w:ind w:firstLine="567"/>
        <w:contextualSpacing/>
        <w:rPr>
          <w:rFonts w:eastAsia="Calibri" w:cs="Arial"/>
          <w:b/>
          <w:bCs/>
        </w:rPr>
      </w:pPr>
    </w:p>
    <w:p w14:paraId="57C4B0CA" w14:textId="77777777" w:rsidR="005D1B08" w:rsidRDefault="005D1B08" w:rsidP="000B6322">
      <w:pPr>
        <w:ind w:firstLine="567"/>
        <w:contextualSpacing/>
        <w:rPr>
          <w:rFonts w:eastAsia="Calibri" w:cs="Arial"/>
          <w:b/>
          <w:bCs/>
        </w:rPr>
      </w:pPr>
    </w:p>
    <w:p w14:paraId="4E99886F" w14:textId="77777777" w:rsidR="005D1B08" w:rsidRDefault="005D1B08" w:rsidP="000B6322">
      <w:pPr>
        <w:ind w:firstLine="567"/>
        <w:contextualSpacing/>
        <w:rPr>
          <w:rFonts w:eastAsia="Calibri" w:cs="Arial"/>
          <w:b/>
          <w:bCs/>
        </w:rPr>
      </w:pPr>
    </w:p>
    <w:p w14:paraId="1373EFA6" w14:textId="77777777" w:rsidR="005D1B08" w:rsidRPr="0017687D" w:rsidRDefault="005D1B08" w:rsidP="000B6322">
      <w:pPr>
        <w:ind w:firstLine="567"/>
        <w:contextualSpacing/>
        <w:rPr>
          <w:rFonts w:eastAsia="Calibri" w:cs="Arial"/>
          <w:b/>
          <w:bCs/>
        </w:rPr>
      </w:pPr>
    </w:p>
    <w:p w14:paraId="4CB86A24" w14:textId="77777777" w:rsidR="000B6322" w:rsidRPr="0017687D" w:rsidRDefault="000B6322" w:rsidP="000B6322">
      <w:pPr>
        <w:ind w:left="840"/>
        <w:contextualSpacing/>
        <w:rPr>
          <w:rFonts w:eastAsia="Calibri" w:cs="Arial"/>
        </w:rPr>
      </w:pPr>
    </w:p>
    <w:p w14:paraId="59CCD419" w14:textId="77777777" w:rsidR="000B6322" w:rsidRPr="0017687D" w:rsidRDefault="000B6322" w:rsidP="000B6322">
      <w:pPr>
        <w:ind w:left="840"/>
        <w:contextualSpacing/>
        <w:rPr>
          <w:rFonts w:eastAsia="Calibri" w:cs="Arial"/>
        </w:rPr>
      </w:pPr>
    </w:p>
    <w:p w14:paraId="21F1A7F0" w14:textId="77777777" w:rsidR="000B6322" w:rsidRPr="0017687D" w:rsidRDefault="000B6322" w:rsidP="000B6322">
      <w:pPr>
        <w:ind w:left="840"/>
        <w:contextualSpacing/>
        <w:rPr>
          <w:rFonts w:eastAsia="Calibri" w:cs="Arial"/>
        </w:rPr>
      </w:pPr>
      <w:r w:rsidRPr="0017687D">
        <w:rPr>
          <w:rFonts w:eastAsia="Calibri" w:cs="Arial"/>
          <w:noProof/>
        </w:rPr>
        <w:drawing>
          <wp:anchor distT="0" distB="0" distL="114300" distR="114300" simplePos="0" relativeHeight="251678720" behindDoc="0" locked="0" layoutInCell="1" allowOverlap="1" wp14:anchorId="15416856" wp14:editId="094C5BE0">
            <wp:simplePos x="0" y="0"/>
            <wp:positionH relativeFrom="margin">
              <wp:posOffset>107950</wp:posOffset>
            </wp:positionH>
            <wp:positionV relativeFrom="paragraph">
              <wp:posOffset>-25124</wp:posOffset>
            </wp:positionV>
            <wp:extent cx="5762445" cy="2237498"/>
            <wp:effectExtent l="0" t="0" r="0" b="0"/>
            <wp:wrapNone/>
            <wp:docPr id="1291721107" name="Grafik 1291721107" descr="Ein Bild, das Text, Computer, Zapfsäul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721107" name="Grafik 1291721107" descr="Ein Bild, das Text, Computer, Zapfsäule, Im Haus enthält.&#10;&#10;Automatisch generierte Beschreibung"/>
                    <pic:cNvPicPr/>
                  </pic:nvPicPr>
                  <pic:blipFill>
                    <a:blip r:embed="rId33">
                      <a:extLst>
                        <a:ext uri="{28A0092B-C50C-407E-A947-70E740481C1C}">
                          <a14:useLocalDpi xmlns:a14="http://schemas.microsoft.com/office/drawing/2010/main" val="0"/>
                        </a:ext>
                      </a:extLst>
                    </a:blip>
                    <a:stretch>
                      <a:fillRect/>
                    </a:stretch>
                  </pic:blipFill>
                  <pic:spPr>
                    <a:xfrm>
                      <a:off x="0" y="0"/>
                      <a:ext cx="5762445" cy="2237498"/>
                    </a:xfrm>
                    <a:prstGeom prst="rect">
                      <a:avLst/>
                    </a:prstGeom>
                  </pic:spPr>
                </pic:pic>
              </a:graphicData>
            </a:graphic>
            <wp14:sizeRelH relativeFrom="margin">
              <wp14:pctWidth>0</wp14:pctWidth>
            </wp14:sizeRelH>
            <wp14:sizeRelV relativeFrom="margin">
              <wp14:pctHeight>0</wp14:pctHeight>
            </wp14:sizeRelV>
          </wp:anchor>
        </w:drawing>
      </w:r>
    </w:p>
    <w:p w14:paraId="4EC46865" w14:textId="77777777" w:rsidR="000B6322" w:rsidRPr="0017687D" w:rsidRDefault="000B6322" w:rsidP="000B6322">
      <w:pPr>
        <w:ind w:left="840"/>
        <w:contextualSpacing/>
        <w:rPr>
          <w:rFonts w:eastAsia="Calibri" w:cs="Arial"/>
        </w:rPr>
      </w:pPr>
    </w:p>
    <w:p w14:paraId="5FE5CC19" w14:textId="77777777" w:rsidR="000B6322" w:rsidRPr="0017687D" w:rsidRDefault="000B6322" w:rsidP="000B6322">
      <w:pPr>
        <w:ind w:left="840"/>
        <w:contextualSpacing/>
        <w:rPr>
          <w:rFonts w:eastAsia="Calibri" w:cs="Arial"/>
        </w:rPr>
      </w:pPr>
    </w:p>
    <w:p w14:paraId="0DD3BA05" w14:textId="77777777" w:rsidR="000B6322" w:rsidRPr="0017687D" w:rsidRDefault="000B6322" w:rsidP="000B6322">
      <w:pPr>
        <w:ind w:left="840"/>
        <w:contextualSpacing/>
        <w:rPr>
          <w:rFonts w:eastAsia="Calibri" w:cs="Arial"/>
        </w:rPr>
      </w:pPr>
    </w:p>
    <w:p w14:paraId="0E940A9E" w14:textId="77777777" w:rsidR="000B6322" w:rsidRPr="0017687D" w:rsidRDefault="000B6322" w:rsidP="000B6322">
      <w:pPr>
        <w:ind w:left="840"/>
        <w:contextualSpacing/>
        <w:rPr>
          <w:rFonts w:eastAsia="Calibri" w:cs="Arial"/>
        </w:rPr>
      </w:pPr>
    </w:p>
    <w:p w14:paraId="6067F6BC" w14:textId="77777777" w:rsidR="000B6322" w:rsidRPr="0017687D" w:rsidRDefault="000B6322" w:rsidP="000B6322">
      <w:pPr>
        <w:ind w:left="840"/>
        <w:contextualSpacing/>
        <w:rPr>
          <w:rFonts w:eastAsia="Calibri" w:cs="Arial"/>
        </w:rPr>
      </w:pPr>
    </w:p>
    <w:p w14:paraId="0F717200" w14:textId="77777777" w:rsidR="000B6322" w:rsidRPr="0017687D" w:rsidRDefault="000B6322" w:rsidP="000B6322">
      <w:pPr>
        <w:ind w:left="840"/>
        <w:contextualSpacing/>
        <w:rPr>
          <w:rFonts w:eastAsia="Calibri" w:cs="Arial"/>
        </w:rPr>
      </w:pPr>
    </w:p>
    <w:p w14:paraId="0E2F2C77" w14:textId="77777777" w:rsidR="000B6322" w:rsidRPr="0017687D" w:rsidRDefault="000B6322" w:rsidP="000B6322">
      <w:pPr>
        <w:ind w:left="840"/>
        <w:contextualSpacing/>
        <w:rPr>
          <w:rFonts w:eastAsia="Calibri" w:cs="Arial"/>
        </w:rPr>
      </w:pPr>
    </w:p>
    <w:p w14:paraId="42C98921" w14:textId="77777777" w:rsidR="000B6322" w:rsidRPr="0017687D" w:rsidRDefault="000B6322" w:rsidP="000B6322">
      <w:pPr>
        <w:ind w:left="840"/>
        <w:contextualSpacing/>
        <w:rPr>
          <w:rFonts w:eastAsia="Calibri" w:cs="Arial"/>
        </w:rPr>
      </w:pPr>
    </w:p>
    <w:p w14:paraId="489E7DCC" w14:textId="77777777" w:rsidR="000B6322" w:rsidRPr="0017687D" w:rsidRDefault="000B6322" w:rsidP="000B6322">
      <w:pPr>
        <w:ind w:left="840"/>
        <w:contextualSpacing/>
        <w:rPr>
          <w:rFonts w:eastAsia="Calibri" w:cs="Arial"/>
        </w:rPr>
      </w:pPr>
    </w:p>
    <w:p w14:paraId="034CC78A" w14:textId="77777777" w:rsidR="000B6322" w:rsidRPr="0017687D" w:rsidRDefault="000B6322" w:rsidP="000B6322">
      <w:pPr>
        <w:ind w:left="840"/>
        <w:contextualSpacing/>
        <w:rPr>
          <w:rFonts w:eastAsia="Calibri" w:cs="Arial"/>
        </w:rPr>
      </w:pPr>
    </w:p>
    <w:p w14:paraId="338FB719" w14:textId="77777777" w:rsidR="000B6322" w:rsidRPr="0017687D" w:rsidRDefault="000B6322" w:rsidP="000B6322">
      <w:pPr>
        <w:ind w:left="840"/>
        <w:contextualSpacing/>
        <w:rPr>
          <w:rFonts w:eastAsia="Calibri" w:cs="Arial"/>
        </w:rPr>
      </w:pPr>
    </w:p>
    <w:p w14:paraId="2B701C3E" w14:textId="77777777" w:rsidR="000B6322" w:rsidRPr="0017687D" w:rsidRDefault="000B6322" w:rsidP="000B6322">
      <w:pPr>
        <w:ind w:left="840"/>
        <w:contextualSpacing/>
        <w:rPr>
          <w:rFonts w:eastAsia="Calibri" w:cs="Arial"/>
        </w:rPr>
      </w:pPr>
    </w:p>
    <w:p w14:paraId="06F83F0F" w14:textId="77777777" w:rsidR="000B6322" w:rsidRPr="0017687D" w:rsidRDefault="000B6322" w:rsidP="000B6322">
      <w:pPr>
        <w:contextualSpacing/>
        <w:rPr>
          <w:rFonts w:eastAsia="Calibri" w:cs="Arial"/>
        </w:rPr>
      </w:pPr>
    </w:p>
    <w:p w14:paraId="7C97CF54" w14:textId="77777777" w:rsidR="000B6322" w:rsidRPr="0017687D" w:rsidRDefault="000B6322" w:rsidP="000B6322">
      <w:pPr>
        <w:ind w:left="132" w:firstLine="708"/>
        <w:rPr>
          <w:rFonts w:eastAsiaTheme="minorHAnsi" w:cs="Arial"/>
        </w:rPr>
      </w:pPr>
      <w:r w:rsidRPr="0017687D">
        <w:rPr>
          <w:rFonts w:eastAsiaTheme="minorHAnsi" w:cs="Arial"/>
        </w:rPr>
        <w:t>Messpunkt 1</w:t>
      </w:r>
      <w:r w:rsidRPr="0017687D">
        <w:rPr>
          <w:rFonts w:eastAsiaTheme="minorHAnsi" w:cs="Arial"/>
        </w:rPr>
        <w:tab/>
      </w:r>
      <w:r w:rsidRPr="0017687D">
        <w:rPr>
          <w:rFonts w:eastAsiaTheme="minorHAnsi" w:cs="Arial"/>
        </w:rPr>
        <w:tab/>
      </w:r>
      <w:r w:rsidRPr="0017687D">
        <w:rPr>
          <w:rFonts w:eastAsiaTheme="minorHAnsi" w:cs="Arial"/>
        </w:rPr>
        <w:tab/>
      </w:r>
      <w:r w:rsidRPr="0017687D">
        <w:rPr>
          <w:rFonts w:eastAsiaTheme="minorHAnsi" w:cs="Arial"/>
        </w:rPr>
        <w:tab/>
        <w:t>Messpunkt 2</w:t>
      </w:r>
      <w:r w:rsidRPr="0017687D">
        <w:rPr>
          <w:rFonts w:eastAsiaTheme="minorHAnsi" w:cs="Arial"/>
        </w:rPr>
        <w:tab/>
      </w:r>
      <w:r w:rsidRPr="0017687D">
        <w:rPr>
          <w:rFonts w:eastAsiaTheme="minorHAnsi" w:cs="Arial"/>
        </w:rPr>
        <w:tab/>
      </w:r>
      <w:r w:rsidRPr="0017687D">
        <w:rPr>
          <w:rFonts w:eastAsiaTheme="minorHAnsi" w:cs="Arial"/>
        </w:rPr>
        <w:tab/>
        <w:t xml:space="preserve">      Messpunkt 3</w:t>
      </w:r>
      <w:r w:rsidRPr="0017687D">
        <w:rPr>
          <w:rFonts w:eastAsiaTheme="minorHAnsi" w:cs="Arial"/>
        </w:rPr>
        <w:tab/>
        <w:t xml:space="preserve">       </w:t>
      </w:r>
    </w:p>
    <w:p w14:paraId="66F9C226" w14:textId="46B44FFD" w:rsidR="000B6322" w:rsidRPr="00AA34BF" w:rsidRDefault="00AA34BF" w:rsidP="00AA34BF">
      <w:pPr>
        <w:contextualSpacing/>
        <w:rPr>
          <w:rFonts w:eastAsiaTheme="minorHAnsi" w:cs="Arial"/>
          <w:sz w:val="22"/>
          <w:szCs w:val="22"/>
        </w:rPr>
      </w:pPr>
      <w:r>
        <w:rPr>
          <w:rFonts w:eastAsiaTheme="minorHAnsi" w:cs="Arial"/>
          <w:sz w:val="22"/>
          <w:szCs w:val="22"/>
        </w:rPr>
        <w:t xml:space="preserve">          </w:t>
      </w:r>
      <w:r w:rsidR="000B6322" w:rsidRPr="00AA34BF">
        <w:rPr>
          <w:rFonts w:eastAsiaTheme="minorHAnsi" w:cs="Arial"/>
          <w:sz w:val="22"/>
          <w:szCs w:val="22"/>
        </w:rPr>
        <w:t>1'286 Staubfasern</w:t>
      </w:r>
      <w:r w:rsidR="000B6322" w:rsidRPr="00AA34BF">
        <w:rPr>
          <w:rFonts w:eastAsiaTheme="minorHAnsi" w:cs="Arial"/>
          <w:sz w:val="22"/>
          <w:szCs w:val="22"/>
        </w:rPr>
        <w:tab/>
      </w:r>
      <w:r w:rsidR="000B6322" w:rsidRPr="00AA34BF">
        <w:rPr>
          <w:rFonts w:eastAsiaTheme="minorHAnsi" w:cs="Arial"/>
          <w:sz w:val="22"/>
          <w:szCs w:val="22"/>
        </w:rPr>
        <w:tab/>
      </w:r>
      <w:r>
        <w:rPr>
          <w:rFonts w:eastAsiaTheme="minorHAnsi" w:cs="Arial"/>
          <w:sz w:val="22"/>
          <w:szCs w:val="22"/>
        </w:rPr>
        <w:t xml:space="preserve">      </w:t>
      </w:r>
      <w:r w:rsidR="000B6322" w:rsidRPr="00AA34BF">
        <w:rPr>
          <w:rFonts w:eastAsiaTheme="minorHAnsi" w:cs="Arial"/>
          <w:sz w:val="22"/>
          <w:szCs w:val="22"/>
        </w:rPr>
        <w:t>1'714 Staubfasern</w:t>
      </w:r>
      <w:r w:rsidR="000B6322" w:rsidRPr="00AA34BF">
        <w:rPr>
          <w:rFonts w:eastAsiaTheme="minorHAnsi" w:cs="Arial"/>
          <w:sz w:val="22"/>
          <w:szCs w:val="22"/>
        </w:rPr>
        <w:tab/>
      </w:r>
      <w:r>
        <w:rPr>
          <w:rFonts w:eastAsiaTheme="minorHAnsi" w:cs="Arial"/>
          <w:sz w:val="22"/>
          <w:szCs w:val="22"/>
        </w:rPr>
        <w:t xml:space="preserve">         </w:t>
      </w:r>
      <w:r w:rsidR="000B6322" w:rsidRPr="00AA34BF">
        <w:rPr>
          <w:rFonts w:eastAsiaTheme="minorHAnsi" w:cs="Arial"/>
          <w:sz w:val="22"/>
          <w:szCs w:val="22"/>
        </w:rPr>
        <w:t xml:space="preserve"> 2'444 Staubfasern</w:t>
      </w:r>
    </w:p>
    <w:p w14:paraId="169A16BB" w14:textId="77777777" w:rsidR="000B6322" w:rsidRPr="0017687D" w:rsidRDefault="000B6322" w:rsidP="000B6322">
      <w:pPr>
        <w:contextualSpacing/>
        <w:rPr>
          <w:rFonts w:eastAsia="Calibri" w:cs="Arial"/>
        </w:rPr>
      </w:pPr>
    </w:p>
    <w:p w14:paraId="3066BF21" w14:textId="77777777" w:rsidR="000B6322" w:rsidRPr="0017687D" w:rsidRDefault="000B6322" w:rsidP="000B6322">
      <w:pPr>
        <w:ind w:left="840"/>
        <w:contextualSpacing/>
        <w:rPr>
          <w:rFonts w:eastAsia="Calibri" w:cs="Arial"/>
        </w:rPr>
      </w:pPr>
      <w:r w:rsidRPr="0017687D">
        <w:rPr>
          <w:rFonts w:eastAsia="Calibri" w:cs="Arial"/>
          <w:noProof/>
        </w:rPr>
        <w:drawing>
          <wp:anchor distT="0" distB="0" distL="114300" distR="114300" simplePos="0" relativeHeight="251679744" behindDoc="0" locked="0" layoutInCell="1" allowOverlap="1" wp14:anchorId="516D4F6E" wp14:editId="698D0B7F">
            <wp:simplePos x="0" y="0"/>
            <wp:positionH relativeFrom="column">
              <wp:posOffset>133925</wp:posOffset>
            </wp:positionH>
            <wp:positionV relativeFrom="paragraph">
              <wp:posOffset>8339</wp:posOffset>
            </wp:positionV>
            <wp:extent cx="3772595" cy="2191109"/>
            <wp:effectExtent l="0" t="0" r="0" b="0"/>
            <wp:wrapNone/>
            <wp:docPr id="7" name="Grafik 7" descr="Ein Bild, das Im Haus, Maschine, Desig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Maschine, Design, Wand enthält.&#10;&#10;Automatisch generierte Beschreibung"/>
                    <pic:cNvPicPr/>
                  </pic:nvPicPr>
                  <pic:blipFill>
                    <a:blip r:embed="rId34">
                      <a:extLst>
                        <a:ext uri="{28A0092B-C50C-407E-A947-70E740481C1C}">
                          <a14:useLocalDpi xmlns:a14="http://schemas.microsoft.com/office/drawing/2010/main" val="0"/>
                        </a:ext>
                      </a:extLst>
                    </a:blip>
                    <a:stretch>
                      <a:fillRect/>
                    </a:stretch>
                  </pic:blipFill>
                  <pic:spPr>
                    <a:xfrm>
                      <a:off x="0" y="0"/>
                      <a:ext cx="3772595" cy="2191109"/>
                    </a:xfrm>
                    <a:prstGeom prst="rect">
                      <a:avLst/>
                    </a:prstGeom>
                  </pic:spPr>
                </pic:pic>
              </a:graphicData>
            </a:graphic>
            <wp14:sizeRelH relativeFrom="margin">
              <wp14:pctWidth>0</wp14:pctWidth>
            </wp14:sizeRelH>
            <wp14:sizeRelV relativeFrom="margin">
              <wp14:pctHeight>0</wp14:pctHeight>
            </wp14:sizeRelV>
          </wp:anchor>
        </w:drawing>
      </w:r>
    </w:p>
    <w:p w14:paraId="70BF1B7E" w14:textId="77777777" w:rsidR="000B6322" w:rsidRPr="0017687D" w:rsidRDefault="000B6322" w:rsidP="000B6322">
      <w:pPr>
        <w:ind w:left="840"/>
        <w:contextualSpacing/>
        <w:rPr>
          <w:rFonts w:eastAsia="Calibri" w:cs="Arial"/>
        </w:rPr>
      </w:pPr>
    </w:p>
    <w:p w14:paraId="6E8EAE0D" w14:textId="77777777" w:rsidR="000B6322" w:rsidRPr="0017687D" w:rsidRDefault="000B6322" w:rsidP="000B6322">
      <w:pPr>
        <w:ind w:left="840"/>
        <w:contextualSpacing/>
        <w:rPr>
          <w:rFonts w:eastAsia="Calibri" w:cs="Arial"/>
        </w:rPr>
      </w:pPr>
    </w:p>
    <w:p w14:paraId="72B81D88" w14:textId="77777777" w:rsidR="000B6322" w:rsidRPr="0017687D" w:rsidRDefault="000B6322" w:rsidP="000B6322">
      <w:pPr>
        <w:ind w:left="840"/>
        <w:contextualSpacing/>
        <w:rPr>
          <w:rFonts w:eastAsia="Calibri" w:cs="Arial"/>
        </w:rPr>
      </w:pPr>
    </w:p>
    <w:p w14:paraId="1C51F181" w14:textId="77777777" w:rsidR="000B6322" w:rsidRPr="0017687D" w:rsidRDefault="000B6322" w:rsidP="000B6322">
      <w:pPr>
        <w:ind w:left="840"/>
        <w:contextualSpacing/>
        <w:rPr>
          <w:rFonts w:eastAsia="Calibri" w:cs="Arial"/>
        </w:rPr>
      </w:pPr>
    </w:p>
    <w:p w14:paraId="0EAAA886" w14:textId="77777777" w:rsidR="000B6322" w:rsidRPr="0017687D" w:rsidRDefault="000B6322" w:rsidP="000B6322">
      <w:pPr>
        <w:ind w:left="840"/>
        <w:contextualSpacing/>
        <w:rPr>
          <w:rFonts w:eastAsia="Calibri" w:cs="Arial"/>
        </w:rPr>
      </w:pPr>
    </w:p>
    <w:p w14:paraId="440FDB2C" w14:textId="77777777" w:rsidR="000B6322" w:rsidRPr="0017687D" w:rsidRDefault="000B6322" w:rsidP="000B6322">
      <w:pPr>
        <w:ind w:left="840"/>
        <w:contextualSpacing/>
        <w:rPr>
          <w:rFonts w:eastAsia="Calibri" w:cs="Arial"/>
        </w:rPr>
      </w:pPr>
    </w:p>
    <w:p w14:paraId="2F57ED32" w14:textId="77777777" w:rsidR="000B6322" w:rsidRPr="0017687D" w:rsidRDefault="000B6322" w:rsidP="000B6322">
      <w:pPr>
        <w:ind w:left="840"/>
        <w:contextualSpacing/>
        <w:rPr>
          <w:rFonts w:eastAsia="Calibri" w:cs="Arial"/>
        </w:rPr>
      </w:pPr>
    </w:p>
    <w:p w14:paraId="5B335235" w14:textId="77777777" w:rsidR="000B6322" w:rsidRPr="0017687D" w:rsidRDefault="000B6322" w:rsidP="000B6322">
      <w:pPr>
        <w:ind w:left="840"/>
        <w:contextualSpacing/>
        <w:rPr>
          <w:rFonts w:eastAsia="Calibri" w:cs="Arial"/>
        </w:rPr>
      </w:pPr>
    </w:p>
    <w:p w14:paraId="5AE59A30" w14:textId="77777777" w:rsidR="000B6322" w:rsidRPr="0017687D" w:rsidRDefault="000B6322" w:rsidP="000B6322">
      <w:pPr>
        <w:ind w:left="840"/>
        <w:contextualSpacing/>
        <w:rPr>
          <w:rFonts w:eastAsia="Calibri" w:cs="Arial"/>
        </w:rPr>
      </w:pPr>
    </w:p>
    <w:p w14:paraId="35590299" w14:textId="77777777" w:rsidR="000B6322" w:rsidRPr="0017687D" w:rsidRDefault="000B6322" w:rsidP="000B6322">
      <w:pPr>
        <w:ind w:left="840"/>
        <w:contextualSpacing/>
        <w:rPr>
          <w:rFonts w:eastAsia="Calibri" w:cs="Arial"/>
        </w:rPr>
      </w:pPr>
    </w:p>
    <w:p w14:paraId="32C57549" w14:textId="77777777" w:rsidR="000B6322" w:rsidRPr="0017687D" w:rsidRDefault="000B6322" w:rsidP="000B6322">
      <w:pPr>
        <w:ind w:left="840"/>
        <w:contextualSpacing/>
        <w:rPr>
          <w:rFonts w:eastAsia="Calibri" w:cs="Arial"/>
        </w:rPr>
      </w:pPr>
    </w:p>
    <w:p w14:paraId="5C3132DB" w14:textId="77777777" w:rsidR="000B6322" w:rsidRPr="0017687D" w:rsidRDefault="000B6322" w:rsidP="000B6322">
      <w:pPr>
        <w:ind w:left="840"/>
        <w:contextualSpacing/>
        <w:rPr>
          <w:rFonts w:eastAsia="Calibri" w:cs="Arial"/>
        </w:rPr>
      </w:pPr>
    </w:p>
    <w:p w14:paraId="6678E462" w14:textId="77777777" w:rsidR="000B6322" w:rsidRPr="0017687D" w:rsidRDefault="000B6322" w:rsidP="000B6322">
      <w:pPr>
        <w:contextualSpacing/>
        <w:rPr>
          <w:rFonts w:eastAsia="Calibri" w:cs="Arial"/>
        </w:rPr>
      </w:pPr>
    </w:p>
    <w:p w14:paraId="46DE61DC" w14:textId="77777777" w:rsidR="000B6322" w:rsidRPr="0017687D" w:rsidRDefault="000B6322" w:rsidP="000B6322">
      <w:pPr>
        <w:ind w:firstLine="708"/>
        <w:rPr>
          <w:rFonts w:eastAsiaTheme="minorHAnsi" w:cs="Arial"/>
        </w:rPr>
      </w:pPr>
      <w:r w:rsidRPr="0017687D">
        <w:rPr>
          <w:rFonts w:eastAsiaTheme="minorHAnsi" w:cs="Arial"/>
        </w:rPr>
        <w:t>Messpunkt 4</w:t>
      </w:r>
      <w:r w:rsidRPr="0017687D">
        <w:rPr>
          <w:rFonts w:eastAsiaTheme="minorHAnsi" w:cs="Arial"/>
        </w:rPr>
        <w:tab/>
      </w:r>
      <w:r w:rsidRPr="0017687D">
        <w:rPr>
          <w:rFonts w:eastAsiaTheme="minorHAnsi" w:cs="Arial"/>
        </w:rPr>
        <w:tab/>
      </w:r>
      <w:r w:rsidRPr="0017687D">
        <w:rPr>
          <w:rFonts w:eastAsiaTheme="minorHAnsi" w:cs="Arial"/>
        </w:rPr>
        <w:tab/>
      </w:r>
      <w:r w:rsidRPr="0017687D">
        <w:rPr>
          <w:rFonts w:eastAsiaTheme="minorHAnsi" w:cs="Arial"/>
        </w:rPr>
        <w:tab/>
        <w:t>Messpunkt 5</w:t>
      </w:r>
      <w:r w:rsidRPr="0017687D">
        <w:rPr>
          <w:rFonts w:eastAsiaTheme="minorHAnsi" w:cs="Arial"/>
        </w:rPr>
        <w:tab/>
      </w:r>
      <w:r w:rsidRPr="0017687D">
        <w:rPr>
          <w:rFonts w:eastAsiaTheme="minorHAnsi" w:cs="Arial"/>
        </w:rPr>
        <w:tab/>
      </w:r>
    </w:p>
    <w:p w14:paraId="5C5D2217" w14:textId="5FD4A970" w:rsidR="000B6322" w:rsidRPr="00AA34BF" w:rsidRDefault="00AA34BF" w:rsidP="00AA34BF">
      <w:pPr>
        <w:rPr>
          <w:rFonts w:eastAsiaTheme="minorHAnsi" w:cs="Arial"/>
          <w:sz w:val="22"/>
          <w:szCs w:val="22"/>
        </w:rPr>
      </w:pPr>
      <w:r>
        <w:rPr>
          <w:rFonts w:eastAsiaTheme="minorHAnsi" w:cs="Arial"/>
          <w:sz w:val="22"/>
          <w:szCs w:val="22"/>
        </w:rPr>
        <w:t xml:space="preserve">        </w:t>
      </w:r>
      <w:r w:rsidR="000B6322" w:rsidRPr="00AA34BF">
        <w:rPr>
          <w:rFonts w:eastAsiaTheme="minorHAnsi" w:cs="Arial"/>
          <w:sz w:val="22"/>
          <w:szCs w:val="22"/>
        </w:rPr>
        <w:t>311'996 Staubfasern</w:t>
      </w:r>
      <w:r w:rsidR="000B6322" w:rsidRPr="00AA34BF">
        <w:rPr>
          <w:rFonts w:eastAsiaTheme="minorHAnsi" w:cs="Arial"/>
          <w:sz w:val="22"/>
          <w:szCs w:val="22"/>
        </w:rPr>
        <w:tab/>
      </w:r>
      <w:r w:rsidR="000B6322" w:rsidRPr="00AA34BF">
        <w:rPr>
          <w:rFonts w:eastAsiaTheme="minorHAnsi" w:cs="Arial"/>
          <w:sz w:val="22"/>
          <w:szCs w:val="22"/>
        </w:rPr>
        <w:tab/>
      </w:r>
      <w:r>
        <w:rPr>
          <w:rFonts w:eastAsiaTheme="minorHAnsi" w:cs="Arial"/>
          <w:sz w:val="22"/>
          <w:szCs w:val="22"/>
        </w:rPr>
        <w:t xml:space="preserve">       </w:t>
      </w:r>
      <w:r w:rsidR="000B6322" w:rsidRPr="00AA34BF">
        <w:rPr>
          <w:rFonts w:eastAsiaTheme="minorHAnsi" w:cs="Arial"/>
          <w:sz w:val="22"/>
          <w:szCs w:val="22"/>
        </w:rPr>
        <w:t>814 Staubfasern</w:t>
      </w:r>
    </w:p>
    <w:p w14:paraId="7BF1BF24" w14:textId="77777777" w:rsidR="000B6322" w:rsidRPr="0017687D" w:rsidRDefault="000B6322" w:rsidP="000B6322">
      <w:pPr>
        <w:ind w:left="840"/>
        <w:contextualSpacing/>
        <w:rPr>
          <w:rFonts w:eastAsia="Calibri" w:cs="Arial"/>
        </w:rPr>
      </w:pPr>
    </w:p>
    <w:p w14:paraId="043ED2C6" w14:textId="77777777" w:rsidR="000B6322" w:rsidRPr="00AA34BF" w:rsidRDefault="000B6322" w:rsidP="000B6322">
      <w:pPr>
        <w:ind w:left="840"/>
        <w:contextualSpacing/>
        <w:rPr>
          <w:rFonts w:eastAsia="Calibri" w:cs="Arial"/>
          <w:sz w:val="22"/>
          <w:szCs w:val="22"/>
        </w:rPr>
      </w:pPr>
    </w:p>
    <w:p w14:paraId="7928B1CB" w14:textId="77777777" w:rsidR="000B6322" w:rsidRPr="00AA34BF" w:rsidRDefault="000B6322" w:rsidP="000B6322">
      <w:pPr>
        <w:rPr>
          <w:rFonts w:eastAsiaTheme="minorHAnsi" w:cs="Arial"/>
          <w:sz w:val="22"/>
          <w:szCs w:val="22"/>
        </w:rPr>
      </w:pPr>
      <w:r w:rsidRPr="00AA34BF">
        <w:rPr>
          <w:rFonts w:eastAsiaTheme="minorHAnsi" w:cs="Arial"/>
          <w:sz w:val="22"/>
          <w:szCs w:val="22"/>
        </w:rPr>
        <w:t>Wie man sieht, haben die Messungen erstaunliche Messwerte in der Raumluft ergeben.</w:t>
      </w:r>
    </w:p>
    <w:p w14:paraId="2939BDF8" w14:textId="77777777" w:rsidR="000B6322" w:rsidRPr="00AA34BF" w:rsidRDefault="000B6322" w:rsidP="000B6322">
      <w:pPr>
        <w:rPr>
          <w:rFonts w:eastAsiaTheme="minorHAnsi" w:cs="Arial"/>
          <w:sz w:val="22"/>
          <w:szCs w:val="22"/>
        </w:rPr>
      </w:pPr>
    </w:p>
    <w:p w14:paraId="2739AB70" w14:textId="77777777" w:rsidR="000B6322" w:rsidRPr="00AA34BF" w:rsidRDefault="000B6322" w:rsidP="000B6322">
      <w:pPr>
        <w:rPr>
          <w:rFonts w:eastAsiaTheme="minorHAnsi" w:cs="Arial"/>
          <w:sz w:val="22"/>
          <w:szCs w:val="22"/>
        </w:rPr>
      </w:pPr>
      <w:r w:rsidRPr="00AA34BF">
        <w:rPr>
          <w:rFonts w:eastAsiaTheme="minorHAnsi" w:cs="Arial"/>
          <w:b/>
          <w:bCs/>
          <w:sz w:val="22"/>
          <w:szCs w:val="22"/>
        </w:rPr>
        <w:t>Fazit:</w:t>
      </w:r>
      <w:r w:rsidRPr="00AA34BF">
        <w:rPr>
          <w:rFonts w:eastAsiaTheme="minorHAnsi" w:cs="Arial"/>
          <w:sz w:val="22"/>
          <w:szCs w:val="22"/>
        </w:rPr>
        <w:t xml:space="preserve"> bei Umbau-/Abbruchprojekten, sollten die Arbeiten in gesicherten Arbeitsbereichen mit kontrolliertem Luftwechsel erfolgen, damit die erheblichen Staubkonzentrationen nicht in den normalen Spitalbereich austreten können.</w:t>
      </w:r>
    </w:p>
    <w:p w14:paraId="6A72A115" w14:textId="77777777" w:rsidR="000B6322" w:rsidRPr="00AA34BF" w:rsidRDefault="000B6322" w:rsidP="000B6322">
      <w:pPr>
        <w:spacing w:line="270" w:lineRule="atLeast"/>
        <w:rPr>
          <w:rFonts w:eastAsiaTheme="minorHAnsi" w:cs="Arial"/>
          <w:sz w:val="22"/>
          <w:szCs w:val="22"/>
        </w:rPr>
      </w:pPr>
      <w:r w:rsidRPr="00AA34BF">
        <w:rPr>
          <w:rFonts w:eastAsiaTheme="minorHAnsi" w:cs="Arial"/>
          <w:sz w:val="22"/>
          <w:szCs w:val="22"/>
        </w:rPr>
        <w:br w:type="page"/>
      </w:r>
    </w:p>
    <w:p w14:paraId="4A9A81B6" w14:textId="77777777" w:rsidR="000B6322" w:rsidRPr="0017687D" w:rsidRDefault="000B6322" w:rsidP="007B6593">
      <w:pPr>
        <w:pStyle w:val="berschrift1"/>
        <w:keepLines/>
        <w:numPr>
          <w:ilvl w:val="0"/>
          <w:numId w:val="16"/>
        </w:numPr>
        <w:spacing w:before="0" w:after="0" w:line="275" w:lineRule="atLeast"/>
      </w:pPr>
      <w:bookmarkStart w:id="57" w:name="_Toc150768197"/>
      <w:r w:rsidRPr="0017687D">
        <w:lastRenderedPageBreak/>
        <w:t>Mitgeltende Dokumente</w:t>
      </w:r>
      <w:bookmarkEnd w:id="57"/>
      <w:r w:rsidRPr="0017687D">
        <w:br/>
      </w:r>
    </w:p>
    <w:p w14:paraId="246F1037" w14:textId="77777777" w:rsidR="000B6322" w:rsidRPr="00AA34BF" w:rsidRDefault="000B6322" w:rsidP="007B6593">
      <w:pPr>
        <w:numPr>
          <w:ilvl w:val="0"/>
          <w:numId w:val="23"/>
        </w:numPr>
        <w:ind w:left="851" w:hanging="284"/>
        <w:contextualSpacing/>
        <w:rPr>
          <w:rFonts w:eastAsiaTheme="minorHAnsi" w:cs="Arial"/>
          <w:sz w:val="22"/>
          <w:szCs w:val="22"/>
        </w:rPr>
      </w:pPr>
      <w:r w:rsidRPr="00AA34BF">
        <w:rPr>
          <w:rFonts w:eastAsiaTheme="minorHAnsi" w:cs="Arial"/>
          <w:sz w:val="22"/>
          <w:szCs w:val="22"/>
        </w:rPr>
        <w:t>Übersichtsplan Asbesthäuser Luzern</w:t>
      </w:r>
    </w:p>
    <w:p w14:paraId="53CDD370" w14:textId="77777777" w:rsidR="000B6322" w:rsidRPr="00AA34BF" w:rsidRDefault="000B6322" w:rsidP="007B6593">
      <w:pPr>
        <w:numPr>
          <w:ilvl w:val="0"/>
          <w:numId w:val="23"/>
        </w:numPr>
        <w:ind w:left="851" w:hanging="284"/>
        <w:contextualSpacing/>
        <w:rPr>
          <w:rFonts w:eastAsiaTheme="minorHAnsi" w:cs="Arial"/>
          <w:sz w:val="22"/>
          <w:szCs w:val="22"/>
        </w:rPr>
      </w:pPr>
      <w:r w:rsidRPr="00AA34BF">
        <w:rPr>
          <w:rFonts w:eastAsiaTheme="minorHAnsi" w:cs="Arial"/>
          <w:sz w:val="22"/>
          <w:szCs w:val="22"/>
        </w:rPr>
        <w:t>Übersichtsplan Asbesthäuser Sursee</w:t>
      </w:r>
    </w:p>
    <w:p w14:paraId="1A355824" w14:textId="77777777" w:rsidR="000B6322" w:rsidRPr="00AA34BF" w:rsidRDefault="000B6322" w:rsidP="007B6593">
      <w:pPr>
        <w:numPr>
          <w:ilvl w:val="0"/>
          <w:numId w:val="23"/>
        </w:numPr>
        <w:ind w:left="851" w:hanging="284"/>
        <w:contextualSpacing/>
        <w:rPr>
          <w:rFonts w:eastAsiaTheme="minorHAnsi" w:cs="Arial"/>
          <w:sz w:val="22"/>
          <w:szCs w:val="22"/>
        </w:rPr>
      </w:pPr>
      <w:r w:rsidRPr="00AA34BF">
        <w:rPr>
          <w:rFonts w:eastAsiaTheme="minorHAnsi" w:cs="Arial"/>
          <w:sz w:val="22"/>
          <w:szCs w:val="22"/>
        </w:rPr>
        <w:t>Übersichtsplan Asbesthäuser Wolhusen</w:t>
      </w:r>
    </w:p>
    <w:p w14:paraId="0B831880" w14:textId="77777777" w:rsidR="000B6322" w:rsidRDefault="000B6322" w:rsidP="000B6322">
      <w:pPr>
        <w:rPr>
          <w:rFonts w:cs="Arial"/>
        </w:rPr>
      </w:pPr>
    </w:p>
    <w:p w14:paraId="11FEFFA9" w14:textId="77777777" w:rsidR="00721159" w:rsidRPr="0017687D" w:rsidRDefault="00721159" w:rsidP="000B6322">
      <w:pPr>
        <w:rPr>
          <w:rFonts w:cs="Arial"/>
        </w:rPr>
      </w:pPr>
    </w:p>
    <w:p w14:paraId="3F4F9B8D" w14:textId="77777777" w:rsidR="000B6322" w:rsidRPr="0017687D" w:rsidRDefault="000B6322" w:rsidP="000B6322">
      <w:pPr>
        <w:rPr>
          <w:rFonts w:cs="Arial"/>
        </w:rPr>
      </w:pPr>
    </w:p>
    <w:p w14:paraId="6C0F3AC6" w14:textId="77777777" w:rsidR="000B6322" w:rsidRPr="0017687D" w:rsidRDefault="000B6322" w:rsidP="007B6593">
      <w:pPr>
        <w:pStyle w:val="berschrift1"/>
        <w:keepLines/>
        <w:numPr>
          <w:ilvl w:val="0"/>
          <w:numId w:val="16"/>
        </w:numPr>
        <w:spacing w:before="0" w:after="0" w:line="275" w:lineRule="atLeast"/>
      </w:pPr>
      <w:bookmarkStart w:id="58" w:name="_Toc150768198"/>
      <w:r w:rsidRPr="0017687D">
        <w:t>Inkrafttreten</w:t>
      </w:r>
      <w:bookmarkEnd w:id="58"/>
    </w:p>
    <w:p w14:paraId="1F4EB3DF" w14:textId="59AB1521" w:rsidR="000B6322" w:rsidRPr="00AA34BF" w:rsidRDefault="000B6322" w:rsidP="000B6322">
      <w:pPr>
        <w:rPr>
          <w:rFonts w:eastAsiaTheme="minorHAnsi" w:cs="Arial"/>
          <w:sz w:val="22"/>
          <w:szCs w:val="22"/>
        </w:rPr>
      </w:pPr>
      <w:r w:rsidRPr="00AA34BF">
        <w:rPr>
          <w:rFonts w:eastAsiaTheme="minorHAnsi" w:cs="Arial"/>
          <w:sz w:val="22"/>
          <w:szCs w:val="22"/>
        </w:rPr>
        <w:t xml:space="preserve">Dieses Betriebskonzept wurde durch die Geschäftsleitung am </w:t>
      </w:r>
      <w:r w:rsidR="00E32B51">
        <w:rPr>
          <w:rFonts w:eastAsiaTheme="minorHAnsi" w:cs="Arial"/>
          <w:sz w:val="22"/>
          <w:szCs w:val="22"/>
        </w:rPr>
        <w:t>27. November</w:t>
      </w:r>
      <w:r w:rsidRPr="00AA34BF">
        <w:rPr>
          <w:rFonts w:eastAsiaTheme="minorHAnsi" w:cs="Arial"/>
          <w:sz w:val="22"/>
          <w:szCs w:val="22"/>
        </w:rPr>
        <w:t xml:space="preserve"> </w:t>
      </w:r>
      <w:r w:rsidR="00495664">
        <w:rPr>
          <w:rFonts w:eastAsiaTheme="minorHAnsi" w:cs="Arial"/>
          <w:sz w:val="22"/>
          <w:szCs w:val="22"/>
        </w:rPr>
        <w:t xml:space="preserve">2023 </w:t>
      </w:r>
      <w:r w:rsidRPr="00AA34BF">
        <w:rPr>
          <w:rFonts w:eastAsiaTheme="minorHAnsi" w:cs="Arial"/>
          <w:sz w:val="22"/>
          <w:szCs w:val="22"/>
        </w:rPr>
        <w:t xml:space="preserve">genehmigt und tritt per </w:t>
      </w:r>
      <w:r w:rsidR="00E32B51">
        <w:rPr>
          <w:rFonts w:eastAsiaTheme="minorHAnsi" w:cs="Arial"/>
          <w:sz w:val="22"/>
          <w:szCs w:val="22"/>
        </w:rPr>
        <w:t>01. Dezember 2023</w:t>
      </w:r>
      <w:r w:rsidRPr="00AA34BF">
        <w:rPr>
          <w:rFonts w:eastAsiaTheme="minorHAnsi" w:cs="Arial"/>
          <w:sz w:val="22"/>
          <w:szCs w:val="22"/>
        </w:rPr>
        <w:t xml:space="preserve"> in Kraft.</w:t>
      </w:r>
    </w:p>
    <w:p w14:paraId="295721E5" w14:textId="77777777" w:rsidR="000B6322" w:rsidRPr="00AA34BF" w:rsidRDefault="000B6322" w:rsidP="000B6322">
      <w:pPr>
        <w:rPr>
          <w:rFonts w:eastAsiaTheme="minorHAnsi" w:cs="Arial"/>
          <w:sz w:val="22"/>
          <w:szCs w:val="22"/>
        </w:rPr>
      </w:pPr>
    </w:p>
    <w:p w14:paraId="0EBC044B" w14:textId="77777777" w:rsidR="000B6322" w:rsidRPr="00AA34BF" w:rsidRDefault="000B6322" w:rsidP="000B6322">
      <w:pPr>
        <w:rPr>
          <w:rFonts w:eastAsiaTheme="minorHAnsi" w:cs="Arial"/>
          <w:sz w:val="22"/>
          <w:szCs w:val="22"/>
        </w:rPr>
      </w:pPr>
    </w:p>
    <w:p w14:paraId="5DFD6A44" w14:textId="77777777" w:rsidR="000B6322" w:rsidRPr="00AA34BF" w:rsidRDefault="000B6322" w:rsidP="000B6322">
      <w:pPr>
        <w:rPr>
          <w:rFonts w:eastAsiaTheme="minorHAnsi" w:cs="Arial"/>
          <w:sz w:val="22"/>
          <w:szCs w:val="22"/>
        </w:rPr>
      </w:pPr>
    </w:p>
    <w:p w14:paraId="5DE2954F" w14:textId="77777777" w:rsidR="000B6322" w:rsidRPr="00AA34BF" w:rsidRDefault="000B6322" w:rsidP="000B6322">
      <w:pPr>
        <w:rPr>
          <w:rFonts w:eastAsiaTheme="minorHAnsi" w:cs="Arial"/>
          <w:sz w:val="22"/>
          <w:szCs w:val="22"/>
        </w:rPr>
      </w:pPr>
      <w:r w:rsidRPr="00AA34BF">
        <w:rPr>
          <w:rFonts w:eastAsiaTheme="minorHAnsi" w:cs="Arial"/>
          <w:sz w:val="22"/>
          <w:szCs w:val="22"/>
        </w:rPr>
        <w:t>Luzerner Kantonsspital</w:t>
      </w:r>
    </w:p>
    <w:p w14:paraId="5886D309" w14:textId="77777777" w:rsidR="000B6322" w:rsidRPr="00AA34BF" w:rsidRDefault="000B6322" w:rsidP="000B6322">
      <w:pPr>
        <w:rPr>
          <w:rFonts w:eastAsiaTheme="minorHAnsi" w:cs="Arial"/>
          <w:sz w:val="22"/>
          <w:szCs w:val="22"/>
        </w:rPr>
      </w:pPr>
    </w:p>
    <w:p w14:paraId="13B5BA8F" w14:textId="3A0222F2" w:rsidR="00CE22BB" w:rsidRPr="006078F8" w:rsidRDefault="006078F8" w:rsidP="00CE22BB">
      <w:pPr>
        <w:rPr>
          <w:rFonts w:eastAsiaTheme="minorHAnsi" w:cs="Arial"/>
          <w:sz w:val="22"/>
          <w:szCs w:val="22"/>
        </w:rPr>
      </w:pPr>
      <w:r w:rsidRPr="006078F8">
        <w:rPr>
          <w:rFonts w:eastAsiaTheme="minorHAnsi" w:cs="Arial"/>
          <w:noProof/>
          <w:sz w:val="22"/>
          <w:szCs w:val="22"/>
        </w:rPr>
        <w:drawing>
          <wp:inline distT="0" distB="0" distL="0" distR="0" wp14:anchorId="7ED07F26" wp14:editId="53DC9F39">
            <wp:extent cx="6120765" cy="129603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765" cy="1296035"/>
                    </a:xfrm>
                    <a:prstGeom prst="rect">
                      <a:avLst/>
                    </a:prstGeom>
                  </pic:spPr>
                </pic:pic>
              </a:graphicData>
            </a:graphic>
          </wp:inline>
        </w:drawing>
      </w:r>
      <w:bookmarkEnd w:id="11"/>
    </w:p>
    <w:sectPr w:rsidR="00CE22BB" w:rsidRPr="006078F8" w:rsidSect="00C822E3">
      <w:footerReference w:type="default" r:id="rId36"/>
      <w:headerReference w:type="first" r:id="rId37"/>
      <w:footerReference w:type="first" r:id="rId38"/>
      <w:pgSz w:w="11907" w:h="16839" w:code="9"/>
      <w:pgMar w:top="1134" w:right="1134" w:bottom="851" w:left="1134" w:header="709" w:footer="314"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58A164" w14:textId="77777777" w:rsidR="00543074" w:rsidRDefault="00543074">
      <w:r>
        <w:separator/>
      </w:r>
    </w:p>
  </w:endnote>
  <w:endnote w:type="continuationSeparator" w:id="0">
    <w:p w14:paraId="61156A20" w14:textId="77777777" w:rsidR="00543074" w:rsidRDefault="005430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0030101010101"/>
    <w:charset w:val="86"/>
    <w:family w:val="modern"/>
    <w:pitch w:val="fixed"/>
    <w:sig w:usb0="800002BF" w:usb1="38CF7CFA"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Nova Light">
    <w:altName w:val="Arial"/>
    <w:charset w:val="00"/>
    <w:family w:val="swiss"/>
    <w:pitch w:val="variable"/>
    <w:sig w:usb0="0000028F" w:usb1="00000002"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00002FF" w:usb1="4000205B" w:usb2="00000001" w:usb3="00000000" w:csb0="0000019F" w:csb1="00000000"/>
  </w:font>
  <w:font w:name="Arial Nova">
    <w:altName w:val="Arial Nova"/>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2"/>
      <w:tblW w:w="96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28" w:type="dxa"/>
      </w:tblCellMar>
      <w:tblLook w:val="04A0" w:firstRow="1" w:lastRow="0" w:firstColumn="1" w:lastColumn="0" w:noHBand="0" w:noVBand="1"/>
    </w:tblPr>
    <w:tblGrid>
      <w:gridCol w:w="2419"/>
      <w:gridCol w:w="3709"/>
      <w:gridCol w:w="3545"/>
    </w:tblGrid>
    <w:tr w:rsidR="004A14E4" w:rsidRPr="00871F46" w14:paraId="5C8F570B" w14:textId="77777777" w:rsidTr="009366B2">
      <w:tc>
        <w:tcPr>
          <w:tcW w:w="885" w:type="dxa"/>
          <w:vAlign w:val="center"/>
        </w:tcPr>
        <w:p w14:paraId="632AD702" w14:textId="77777777" w:rsidR="004A14E4" w:rsidRPr="00871F46" w:rsidRDefault="004A14E4" w:rsidP="009B0DEF">
          <w:pPr>
            <w:tabs>
              <w:tab w:val="left" w:pos="3402"/>
            </w:tabs>
            <w:rPr>
              <w:rFonts w:ascii="Arial" w:hAnsi="Arial" w:cs="Arial"/>
              <w:sz w:val="2"/>
              <w:szCs w:val="2"/>
              <w:lang w:eastAsia="de-DE"/>
            </w:rPr>
          </w:pPr>
        </w:p>
      </w:tc>
      <w:tc>
        <w:tcPr>
          <w:tcW w:w="4536" w:type="dxa"/>
        </w:tcPr>
        <w:p w14:paraId="7D875A10" w14:textId="4AFBD406" w:rsidR="004A14E4" w:rsidRPr="00871F46" w:rsidRDefault="004A14E4" w:rsidP="00A91D25">
          <w:pPr>
            <w:tabs>
              <w:tab w:val="left" w:pos="1276"/>
              <w:tab w:val="right" w:pos="3945"/>
            </w:tabs>
            <w:jc w:val="both"/>
            <w:rPr>
              <w:rFonts w:ascii="Arial Nova" w:hAnsi="Arial Nova" w:cs="Arial"/>
              <w:sz w:val="2"/>
              <w:szCs w:val="2"/>
              <w:lang w:val="de-DE" w:eastAsia="de-DE"/>
            </w:rPr>
          </w:pPr>
          <w:r w:rsidRPr="00871F46">
            <w:rPr>
              <w:rFonts w:ascii="Arial Nova" w:hAnsi="Arial Nova" w:cs="Arial"/>
              <w:sz w:val="2"/>
              <w:szCs w:val="2"/>
              <w:lang w:val="de-DE" w:eastAsia="de-DE"/>
            </w:rPr>
            <w:fldChar w:fldCharType="begin"/>
          </w:r>
          <w:r w:rsidRPr="00871F46">
            <w:rPr>
              <w:rFonts w:ascii="Arial Nova" w:hAnsi="Arial Nova" w:cs="Arial"/>
              <w:sz w:val="2"/>
              <w:szCs w:val="2"/>
              <w:lang w:val="de-DE" w:eastAsia="de-DE"/>
            </w:rPr>
            <w:fldChar w:fldCharType="separate"/>
          </w:r>
          <w:sdt>
            <w:sdtPr>
              <w:rPr>
                <w:rFonts w:ascii="Arial Nova" w:hAnsi="Arial Nova" w:cs="Arial"/>
                <w:sz w:val="2"/>
                <w:szCs w:val="2"/>
              </w:rPr>
              <w:alias w:val="Klassifizierung"/>
              <w:tag w:val="Klassifizierung"/>
              <w:id w:val="1808047034"/>
              <w:lock w:val="sdtLocked"/>
              <w:placeholder>
                <w:docPart w:val="33E0C4FC8C0D4E8EBB6167B3FE6F312C"/>
              </w:placeholder>
              <w:showingPlcHdr/>
              <w:dropDownList>
                <w:listItem w:value="Wählen Sie ein Element aus."/>
                <w:listItem w:displayText="Keine" w:value="Keine"/>
                <w:listItem w:displayText="Intern" w:value="Intern"/>
                <w:listItem w:displayText="Vertraulich" w:value="Vertraulich"/>
              </w:dropDownList>
            </w:sdtPr>
            <w:sdtEndPr/>
            <w:sdtContent>
              <w:r w:rsidR="001944E5" w:rsidRPr="00871F46">
                <w:rPr>
                  <w:rStyle w:val="Platzhaltertext"/>
                  <w:sz w:val="2"/>
                  <w:szCs w:val="2"/>
                </w:rPr>
                <w:t>Wählen Sie ein Element aus.</w:t>
              </w:r>
            </w:sdtContent>
          </w:sdt>
          <w:r w:rsidRPr="00871F46">
            <w:rPr>
              <w:rFonts w:ascii="Arial Nova" w:hAnsi="Arial Nova" w:cs="Arial"/>
              <w:sz w:val="2"/>
              <w:szCs w:val="2"/>
              <w:lang w:val="de-DE" w:eastAsia="de-DE"/>
            </w:rPr>
            <w:fldChar w:fldCharType="end"/>
          </w:r>
        </w:p>
      </w:tc>
      <w:tc>
        <w:tcPr>
          <w:tcW w:w="4252" w:type="dxa"/>
          <w:vAlign w:val="center"/>
        </w:tcPr>
        <w:p w14:paraId="4C971F0F" w14:textId="53209930" w:rsidR="004A14E4" w:rsidRPr="00871F46" w:rsidRDefault="004A14E4" w:rsidP="009B0DEF">
          <w:pPr>
            <w:tabs>
              <w:tab w:val="left" w:pos="262"/>
              <w:tab w:val="center" w:pos="4536"/>
            </w:tabs>
            <w:jc w:val="right"/>
            <w:rPr>
              <w:rFonts w:ascii="Arial Nova" w:hAnsi="Arial Nova" w:cs="Arial"/>
              <w:sz w:val="2"/>
              <w:szCs w:val="2"/>
              <w:lang w:val="de-DE" w:eastAsia="de-DE"/>
            </w:rPr>
          </w:pPr>
        </w:p>
      </w:tc>
    </w:tr>
    <w:tr w:rsidR="00871F46" w:rsidRPr="00871F46" w14:paraId="3660EB3F" w14:textId="77777777" w:rsidTr="009366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98"/>
      </w:trPr>
      <w:tc>
        <w:tcPr>
          <w:tcW w:w="2835" w:type="dxa"/>
          <w:tcBorders>
            <w:top w:val="nil"/>
            <w:left w:val="nil"/>
            <w:bottom w:val="nil"/>
            <w:right w:val="nil"/>
          </w:tcBorders>
        </w:tcPr>
        <w:p w14:paraId="68E8A13F" w14:textId="549ACD96" w:rsidR="00871F46" w:rsidRPr="00F12BA7" w:rsidRDefault="00871F46" w:rsidP="00F12BA7">
          <w:pPr>
            <w:spacing w:before="40" w:line="276" w:lineRule="auto"/>
            <w:rPr>
              <w:rFonts w:ascii="Arial" w:hAnsi="Arial"/>
              <w:b/>
              <w:bCs/>
              <w:color w:val="808080"/>
              <w:sz w:val="12"/>
              <w:szCs w:val="12"/>
              <w:lang w:val="de-DE"/>
            </w:rPr>
          </w:pP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"IMS docname"  \* MERGEFORMAT </w:instrText>
          </w:r>
          <w:r w:rsidRPr="00F12BA7">
            <w:rPr>
              <w:b/>
              <w:bCs/>
              <w:color w:val="808080"/>
              <w:sz w:val="12"/>
              <w:szCs w:val="12"/>
              <w:lang w:val="de-DE"/>
            </w:rPr>
            <w:fldChar w:fldCharType="separate"/>
          </w:r>
          <w:proofErr w:type="spellStart"/>
          <w:r w:rsidR="00F12BA7">
            <w:rPr>
              <w:rFonts w:ascii="Arial" w:hAnsi="Arial"/>
              <w:b/>
              <w:bCs/>
              <w:color w:val="808080"/>
              <w:sz w:val="12"/>
              <w:szCs w:val="12"/>
              <w:lang w:val="de-DE"/>
            </w:rPr>
            <w:t>QD_Schadstoffkonzept</w:t>
          </w:r>
          <w:proofErr w:type="spellEnd"/>
          <w:r w:rsidRPr="00F12BA7">
            <w:rPr>
              <w:b/>
              <w:bCs/>
              <w:color w:val="808080"/>
              <w:sz w:val="12"/>
              <w:szCs w:val="12"/>
              <w:lang w:val="de-DE"/>
            </w:rPr>
            <w:fldChar w:fldCharType="end"/>
          </w:r>
        </w:p>
      </w:tc>
      <w:tc>
        <w:tcPr>
          <w:tcW w:w="4535" w:type="dxa"/>
          <w:tcBorders>
            <w:top w:val="nil"/>
            <w:left w:val="nil"/>
            <w:bottom w:val="nil"/>
            <w:right w:val="nil"/>
          </w:tcBorders>
        </w:tcPr>
        <w:p w14:paraId="3F7ECC4C" w14:textId="626183FC" w:rsidR="00871F46" w:rsidRPr="00F12BA7" w:rsidRDefault="00871F46" w:rsidP="00F12BA7">
          <w:pPr>
            <w:spacing w:before="40" w:line="276" w:lineRule="auto"/>
            <w:rPr>
              <w:rFonts w:ascii="Arial" w:hAnsi="Arial"/>
              <w:b/>
              <w:bCs/>
              <w:color w:val="808080"/>
              <w:sz w:val="12"/>
              <w:szCs w:val="12"/>
              <w:lang w:val="de-DE"/>
            </w:rPr>
          </w:pP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"LUKS processname"  \* MERGEFORMAT </w:instrText>
          </w:r>
          <w:r w:rsidRPr="00F12BA7">
            <w:rPr>
              <w:b/>
              <w:bCs/>
              <w:color w:val="808080"/>
              <w:sz w:val="12"/>
              <w:szCs w:val="12"/>
              <w:lang w:val="de-DE"/>
            </w:rPr>
            <w:fldChar w:fldCharType="separate"/>
          </w:r>
          <w:r w:rsidR="00F12BA7">
            <w:rPr>
              <w:rFonts w:ascii="Arial" w:hAnsi="Arial"/>
              <w:b/>
              <w:bCs/>
              <w:color w:val="808080"/>
              <w:sz w:val="12"/>
              <w:szCs w:val="12"/>
              <w:lang w:val="de-DE"/>
            </w:rPr>
            <w:t>Gebäude- &amp; Raummanagement</w:t>
          </w:r>
          <w:r w:rsidRPr="00F12BA7">
            <w:rPr>
              <w:b/>
              <w:bCs/>
              <w:color w:val="808080"/>
              <w:sz w:val="12"/>
              <w:szCs w:val="12"/>
              <w:lang w:val="de-DE"/>
            </w:rPr>
            <w:fldChar w:fldCharType="end"/>
          </w:r>
        </w:p>
      </w:tc>
      <w:tc>
        <w:tcPr>
          <w:tcW w:w="2268" w:type="dxa"/>
          <w:tcBorders>
            <w:top w:val="nil"/>
            <w:left w:val="nil"/>
            <w:bottom w:val="nil"/>
            <w:right w:val="nil"/>
          </w:tcBorders>
        </w:tcPr>
        <w:p w14:paraId="7E70545A" w14:textId="7BA5CE05" w:rsidR="00871F46" w:rsidRPr="00F12BA7" w:rsidRDefault="00871F46" w:rsidP="00F12BA7">
          <w:pPr>
            <w:pStyle w:val="Fuzeile"/>
            <w:tabs>
              <w:tab w:val="right" w:pos="9923"/>
            </w:tabs>
            <w:spacing w:before="40" w:line="276" w:lineRule="auto"/>
            <w:ind w:left="360"/>
            <w:jc w:val="right"/>
            <w:rPr>
              <w:rFonts w:ascii="Arial" w:hAnsi="Arial"/>
              <w:b/>
              <w:bCs/>
              <w:color w:val="808080"/>
              <w:sz w:val="12"/>
              <w:szCs w:val="12"/>
              <w:lang w:val="de-DE"/>
            </w:rPr>
          </w:pP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"LUKS overviewname"  \* MERGEFORMAT </w:instrText>
          </w:r>
          <w:r w:rsidRPr="00F12BA7">
            <w:rPr>
              <w:b/>
              <w:bCs/>
              <w:color w:val="808080"/>
              <w:sz w:val="12"/>
              <w:szCs w:val="12"/>
              <w:lang w:val="de-DE"/>
            </w:rPr>
            <w:fldChar w:fldCharType="separate"/>
          </w:r>
          <w:r w:rsidR="00F12BA7">
            <w:rPr>
              <w:rFonts w:ascii="Arial" w:hAnsi="Arial"/>
              <w:b/>
              <w:bCs/>
              <w:color w:val="808080"/>
              <w:sz w:val="12"/>
              <w:szCs w:val="12"/>
              <w:lang w:val="de-DE"/>
            </w:rPr>
            <w:t>Technik &amp; Sicherheit</w:t>
          </w:r>
          <w:r w:rsidRPr="00F12BA7">
            <w:rPr>
              <w:b/>
              <w:bCs/>
              <w:color w:val="808080"/>
              <w:sz w:val="12"/>
              <w:szCs w:val="12"/>
              <w:lang w:val="de-DE"/>
            </w:rPr>
            <w:fldChar w:fldCharType="end"/>
          </w:r>
        </w:p>
      </w:tc>
    </w:tr>
    <w:tr w:rsidR="00871F46" w:rsidRPr="00871F46" w14:paraId="37A8133D" w14:textId="77777777" w:rsidTr="009366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98"/>
      </w:trPr>
      <w:tc>
        <w:tcPr>
          <w:tcW w:w="2835" w:type="dxa"/>
          <w:tcBorders>
            <w:top w:val="nil"/>
            <w:left w:val="nil"/>
            <w:bottom w:val="nil"/>
            <w:right w:val="nil"/>
          </w:tcBorders>
        </w:tcPr>
        <w:p w14:paraId="3F2D8EC0" w14:textId="264D581E" w:rsidR="00871F46" w:rsidRPr="00F12BA7" w:rsidRDefault="00871F46" w:rsidP="00F12BA7">
          <w:pPr>
            <w:spacing w:before="40" w:line="276" w:lineRule="auto"/>
            <w:rPr>
              <w:rFonts w:ascii="Arial" w:hAnsi="Arial"/>
              <w:b/>
              <w:bCs/>
              <w:color w:val="808080"/>
              <w:sz w:val="12"/>
              <w:szCs w:val="12"/>
              <w:lang w:val="de-DE"/>
            </w:rPr>
          </w:pPr>
          <w:r w:rsidRPr="00F12BA7">
            <w:rPr>
              <w:rFonts w:ascii="Arial" w:hAnsi="Arial"/>
              <w:b/>
              <w:bCs/>
              <w:color w:val="808080"/>
              <w:sz w:val="12"/>
              <w:szCs w:val="12"/>
              <w:lang w:val="de-DE"/>
            </w:rPr>
            <w:t xml:space="preserve">Gültig ab: </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"IMS validfrom"  \* MERGEFORMAT </w:instrText>
          </w:r>
          <w:r w:rsidRPr="00F12BA7">
            <w:rPr>
              <w:b/>
              <w:bCs/>
              <w:color w:val="808080"/>
              <w:sz w:val="12"/>
              <w:szCs w:val="12"/>
              <w:lang w:val="de-DE"/>
            </w:rPr>
            <w:fldChar w:fldCharType="separate"/>
          </w:r>
          <w:r w:rsidR="00F12BA7">
            <w:rPr>
              <w:rFonts w:ascii="Arial" w:hAnsi="Arial"/>
              <w:b/>
              <w:bCs/>
              <w:color w:val="808080"/>
              <w:sz w:val="12"/>
              <w:szCs w:val="12"/>
              <w:lang w:val="de-DE"/>
            </w:rPr>
            <w:t>27.11.2023</w:t>
          </w:r>
          <w:r w:rsidRPr="00F12BA7">
            <w:rPr>
              <w:b/>
              <w:bCs/>
              <w:color w:val="808080"/>
              <w:sz w:val="12"/>
              <w:szCs w:val="12"/>
              <w:lang w:val="de-DE"/>
            </w:rPr>
            <w:fldChar w:fldCharType="end"/>
          </w:r>
        </w:p>
      </w:tc>
      <w:tc>
        <w:tcPr>
          <w:tcW w:w="4535" w:type="dxa"/>
          <w:tcBorders>
            <w:top w:val="nil"/>
            <w:left w:val="nil"/>
            <w:bottom w:val="nil"/>
            <w:right w:val="nil"/>
          </w:tcBorders>
        </w:tcPr>
        <w:p w14:paraId="51CA44CC" w14:textId="5812D603" w:rsidR="00871F46" w:rsidRPr="00F12BA7" w:rsidRDefault="00871F46" w:rsidP="00F12BA7">
          <w:pPr>
            <w:pStyle w:val="Fuzeile"/>
            <w:tabs>
              <w:tab w:val="right" w:pos="9923"/>
            </w:tabs>
            <w:spacing w:before="40" w:line="276" w:lineRule="auto"/>
            <w:rPr>
              <w:rFonts w:ascii="Arial" w:hAnsi="Arial"/>
              <w:b/>
              <w:bCs/>
              <w:color w:val="808080"/>
              <w:sz w:val="12"/>
              <w:szCs w:val="12"/>
              <w:lang w:val="de-DE"/>
            </w:rPr>
          </w:pPr>
          <w:r w:rsidRPr="00F12BA7">
            <w:rPr>
              <w:rFonts w:ascii="Arial" w:hAnsi="Arial"/>
              <w:b/>
              <w:bCs/>
              <w:color w:val="808080"/>
              <w:sz w:val="12"/>
              <w:szCs w:val="12"/>
              <w:lang w:val="de-DE"/>
            </w:rPr>
            <w:t xml:space="preserve">Freigegeben durch: </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"IMS changeuser"  \* MERGEFORMAT </w:instrText>
          </w:r>
          <w:r w:rsidRPr="00F12BA7">
            <w:rPr>
              <w:b/>
              <w:bCs/>
              <w:color w:val="808080"/>
              <w:sz w:val="12"/>
              <w:szCs w:val="12"/>
              <w:lang w:val="de-DE"/>
            </w:rPr>
            <w:fldChar w:fldCharType="separate"/>
          </w:r>
          <w:r w:rsidR="00F12BA7">
            <w:rPr>
              <w:rFonts w:ascii="Arial" w:hAnsi="Arial"/>
              <w:b/>
              <w:bCs/>
              <w:color w:val="808080"/>
              <w:sz w:val="12"/>
              <w:szCs w:val="12"/>
              <w:lang w:val="de-DE"/>
            </w:rPr>
            <w:t>Ruckli, Urs</w:t>
          </w:r>
          <w:r w:rsidRPr="00F12BA7">
            <w:rPr>
              <w:b/>
              <w:bCs/>
              <w:color w:val="808080"/>
              <w:sz w:val="12"/>
              <w:szCs w:val="12"/>
              <w:lang w:val="de-DE"/>
            </w:rPr>
            <w:fldChar w:fldCharType="end"/>
          </w:r>
        </w:p>
      </w:tc>
      <w:tc>
        <w:tcPr>
          <w:tcW w:w="2268" w:type="dxa"/>
          <w:tcBorders>
            <w:top w:val="nil"/>
            <w:left w:val="nil"/>
            <w:bottom w:val="nil"/>
            <w:right w:val="nil"/>
          </w:tcBorders>
        </w:tcPr>
        <w:p w14:paraId="57BE3946" w14:textId="234B730B" w:rsidR="00871F46" w:rsidRPr="00F12BA7" w:rsidRDefault="00871F46" w:rsidP="00F12BA7">
          <w:pPr>
            <w:pStyle w:val="Fuzeile"/>
            <w:tabs>
              <w:tab w:val="right" w:pos="9923"/>
            </w:tabs>
            <w:spacing w:before="40" w:line="276" w:lineRule="auto"/>
            <w:jc w:val="right"/>
            <w:rPr>
              <w:rFonts w:ascii="Arial" w:hAnsi="Arial"/>
              <w:b/>
              <w:bCs/>
              <w:color w:val="808080"/>
              <w:sz w:val="12"/>
              <w:szCs w:val="12"/>
              <w:lang w:val="de-DE"/>
            </w:rPr>
          </w:pPr>
          <w:r w:rsidRPr="00F12BA7">
            <w:rPr>
              <w:rFonts w:ascii="Arial" w:hAnsi="Arial"/>
              <w:b/>
              <w:bCs/>
              <w:color w:val="808080"/>
              <w:sz w:val="12"/>
              <w:szCs w:val="12"/>
              <w:lang w:val="de-DE"/>
            </w:rPr>
            <w:t xml:space="preserve">Autor: </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"IMS meta 1493"  \* MERGEFORMAT </w:instrText>
          </w:r>
          <w:r w:rsidRPr="00F12BA7">
            <w:rPr>
              <w:b/>
              <w:bCs/>
              <w:color w:val="808080"/>
              <w:sz w:val="12"/>
              <w:szCs w:val="12"/>
              <w:lang w:val="de-DE"/>
            </w:rPr>
            <w:fldChar w:fldCharType="separate"/>
          </w:r>
          <w:r w:rsidR="00F12BA7">
            <w:rPr>
              <w:rFonts w:ascii="Arial" w:hAnsi="Arial"/>
              <w:b/>
              <w:bCs/>
              <w:color w:val="808080"/>
              <w:sz w:val="12"/>
              <w:szCs w:val="12"/>
              <w:lang w:val="de-DE"/>
            </w:rPr>
            <w:t>Oertig, Christian</w:t>
          </w:r>
          <w:r w:rsidRPr="00F12BA7">
            <w:rPr>
              <w:b/>
              <w:bCs/>
              <w:color w:val="808080"/>
              <w:sz w:val="12"/>
              <w:szCs w:val="12"/>
              <w:lang w:val="de-DE"/>
            </w:rPr>
            <w:fldChar w:fldCharType="end"/>
          </w:r>
        </w:p>
      </w:tc>
    </w:tr>
    <w:tr w:rsidR="00871F46" w:rsidRPr="00F12BA7" w14:paraId="39045359" w14:textId="77777777" w:rsidTr="009366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98"/>
      </w:trPr>
      <w:tc>
        <w:tcPr>
          <w:tcW w:w="2835" w:type="dxa"/>
          <w:tcBorders>
            <w:top w:val="nil"/>
            <w:left w:val="nil"/>
            <w:bottom w:val="nil"/>
            <w:right w:val="nil"/>
          </w:tcBorders>
        </w:tcPr>
        <w:p w14:paraId="45F6D8B6" w14:textId="4BB78533" w:rsidR="00871F46" w:rsidRPr="00F12BA7" w:rsidRDefault="00871F46" w:rsidP="00F12BA7">
          <w:pPr>
            <w:spacing w:before="40" w:line="276" w:lineRule="auto"/>
            <w:rPr>
              <w:rFonts w:ascii="Arial" w:hAnsi="Arial"/>
              <w:b/>
              <w:bCs/>
              <w:color w:val="808080"/>
              <w:sz w:val="12"/>
              <w:szCs w:val="12"/>
              <w:lang w:val="de-DE"/>
            </w:rPr>
          </w:pPr>
          <w:proofErr w:type="spellStart"/>
          <w:r w:rsidRPr="00F12BA7">
            <w:rPr>
              <w:rFonts w:ascii="Arial" w:hAnsi="Arial"/>
              <w:b/>
              <w:bCs/>
              <w:color w:val="808080"/>
              <w:sz w:val="12"/>
              <w:szCs w:val="12"/>
              <w:lang w:val="de-DE"/>
            </w:rPr>
            <w:t>Dok-Nr</w:t>
          </w:r>
          <w:proofErr w:type="spellEnd"/>
          <w:r w:rsidRPr="00F12BA7">
            <w:rPr>
              <w:rFonts w:ascii="Arial" w:hAnsi="Arial"/>
              <w:b/>
              <w:bCs/>
              <w:color w:val="808080"/>
              <w:sz w:val="12"/>
              <w:szCs w:val="12"/>
              <w:lang w:val="de-DE"/>
            </w:rPr>
            <w:t xml:space="preserve">: </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"IMS docId"  \* MERGEFORMAT </w:instrText>
          </w:r>
          <w:r w:rsidRPr="00F12BA7">
            <w:rPr>
              <w:b/>
              <w:bCs/>
              <w:color w:val="808080"/>
              <w:sz w:val="12"/>
              <w:szCs w:val="12"/>
              <w:lang w:val="de-DE"/>
            </w:rPr>
            <w:fldChar w:fldCharType="separate"/>
          </w:r>
          <w:r w:rsidR="00F12BA7">
            <w:rPr>
              <w:rFonts w:ascii="Arial" w:hAnsi="Arial"/>
              <w:b/>
              <w:bCs/>
              <w:color w:val="808080"/>
              <w:sz w:val="12"/>
              <w:szCs w:val="12"/>
              <w:lang w:val="de-DE"/>
            </w:rPr>
            <w:t>Q 16330</w:t>
          </w:r>
          <w:r w:rsidRPr="00F12BA7">
            <w:rPr>
              <w:b/>
              <w:bCs/>
              <w:color w:val="808080"/>
              <w:sz w:val="12"/>
              <w:szCs w:val="12"/>
              <w:lang w:val="de-DE"/>
            </w:rPr>
            <w:fldChar w:fldCharType="end"/>
          </w:r>
        </w:p>
      </w:tc>
      <w:tc>
        <w:tcPr>
          <w:tcW w:w="4535" w:type="dxa"/>
          <w:tcBorders>
            <w:top w:val="nil"/>
            <w:left w:val="nil"/>
            <w:bottom w:val="nil"/>
            <w:right w:val="nil"/>
          </w:tcBorders>
        </w:tcPr>
        <w:p w14:paraId="29E497E2" w14:textId="29F8DEC2" w:rsidR="00871F46" w:rsidRPr="00F12BA7" w:rsidRDefault="00871F46" w:rsidP="00F12BA7">
          <w:pPr>
            <w:spacing w:before="40" w:line="276" w:lineRule="auto"/>
            <w:rPr>
              <w:rFonts w:ascii="Arial" w:hAnsi="Arial"/>
              <w:b/>
              <w:bCs/>
              <w:color w:val="808080"/>
              <w:sz w:val="12"/>
              <w:szCs w:val="12"/>
              <w:lang w:val="de-DE"/>
            </w:rPr>
          </w:pPr>
          <w:r w:rsidRPr="00F12BA7">
            <w:rPr>
              <w:rFonts w:ascii="Arial" w:hAnsi="Arial"/>
              <w:b/>
              <w:bCs/>
              <w:color w:val="808080"/>
              <w:sz w:val="12"/>
              <w:szCs w:val="12"/>
              <w:lang w:val="de-DE"/>
            </w:rPr>
            <w:t xml:space="preserve">Änderungen: </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DOCPROPERTY  "IMS change"  \* MERGEFORMAT </w:instrText>
          </w:r>
          <w:r w:rsidRPr="00F12BA7">
            <w:rPr>
              <w:b/>
              <w:bCs/>
              <w:color w:val="808080"/>
              <w:sz w:val="12"/>
              <w:szCs w:val="12"/>
              <w:lang w:val="de-DE"/>
            </w:rPr>
            <w:fldChar w:fldCharType="separate"/>
          </w:r>
          <w:proofErr w:type="spellStart"/>
          <w:r w:rsidR="00F12BA7">
            <w:rPr>
              <w:rFonts w:ascii="Arial" w:hAnsi="Arial"/>
              <w:b/>
              <w:bCs/>
              <w:color w:val="808080"/>
              <w:sz w:val="12"/>
              <w:szCs w:val="12"/>
              <w:lang w:val="de-DE"/>
            </w:rPr>
            <w:t>Fusszeile formatiert</w:t>
          </w:r>
          <w:proofErr w:type="spellEnd"/>
          <w:r w:rsidR="00F12BA7">
            <w:rPr>
              <w:rFonts w:ascii="Arial" w:hAnsi="Arial"/>
              <w:b/>
              <w:bCs/>
              <w:color w:val="808080"/>
              <w:sz w:val="12"/>
              <w:szCs w:val="12"/>
              <w:lang w:val="de-DE"/>
            </w:rPr>
            <w:t xml:space="preserve">
            </w:t>
          </w:r>
          <w:r w:rsidRPr="00F12BA7">
            <w:rPr>
              <w:b/>
              <w:bCs/>
              <w:color w:val="808080"/>
              <w:sz w:val="12"/>
              <w:szCs w:val="12"/>
              <w:lang w:val="de-DE"/>
            </w:rPr>
            <w:fldChar w:fldCharType="end"/>
          </w:r>
        </w:p>
      </w:tc>
      <w:tc>
        <w:tcPr>
          <w:tcW w:w="2268" w:type="dxa"/>
          <w:tcBorders>
            <w:top w:val="nil"/>
            <w:left w:val="nil"/>
            <w:bottom w:val="nil"/>
            <w:right w:val="nil"/>
          </w:tcBorders>
        </w:tcPr>
        <w:p w14:paraId="41A383CE" w14:textId="77777777" w:rsidR="00871F46" w:rsidRPr="00F12BA7" w:rsidRDefault="00871F46" w:rsidP="00F12BA7">
          <w:pPr>
            <w:spacing w:before="40" w:line="276" w:lineRule="auto"/>
            <w:jc w:val="right"/>
            <w:rPr>
              <w:rFonts w:ascii="Arial" w:hAnsi="Arial"/>
              <w:b/>
              <w:bCs/>
              <w:color w:val="808080"/>
              <w:sz w:val="12"/>
              <w:szCs w:val="12"/>
              <w:lang w:val="de-DE"/>
            </w:rPr>
          </w:pPr>
          <w:r w:rsidRPr="00F12BA7">
            <w:rPr>
              <w:rFonts w:ascii="Arial" w:hAnsi="Arial"/>
              <w:b/>
              <w:bCs/>
              <w:color w:val="808080"/>
              <w:sz w:val="12"/>
              <w:szCs w:val="12"/>
              <w:lang w:val="de-DE"/>
            </w:rPr>
            <w:t xml:space="preserve">Seite </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PAGE </w:instrText>
          </w:r>
          <w:r w:rsidRPr="00F12BA7">
            <w:rPr>
              <w:b/>
              <w:bCs/>
              <w:color w:val="808080"/>
              <w:sz w:val="12"/>
              <w:szCs w:val="12"/>
              <w:lang w:val="de-DE"/>
            </w:rPr>
            <w:fldChar w:fldCharType="separate"/>
          </w:r>
          <w:r w:rsidRPr="00F12BA7">
            <w:rPr>
              <w:rFonts w:ascii="Arial" w:hAnsi="Arial"/>
              <w:b/>
              <w:bCs/>
              <w:color w:val="808080"/>
              <w:sz w:val="12"/>
              <w:szCs w:val="12"/>
              <w:lang w:val="de-DE"/>
            </w:rPr>
            <w:t>1</w:t>
          </w:r>
          <w:r w:rsidRPr="00F12BA7">
            <w:rPr>
              <w:b/>
              <w:bCs/>
              <w:color w:val="808080"/>
              <w:sz w:val="12"/>
              <w:szCs w:val="12"/>
              <w:lang w:val="de-DE"/>
            </w:rPr>
            <w:fldChar w:fldCharType="end"/>
          </w:r>
          <w:r w:rsidRPr="00F12BA7">
            <w:rPr>
              <w:rFonts w:ascii="Arial" w:hAnsi="Arial"/>
              <w:b/>
              <w:bCs/>
              <w:color w:val="808080"/>
              <w:sz w:val="12"/>
              <w:szCs w:val="12"/>
              <w:lang w:val="de-DE"/>
            </w:rPr>
            <w:t>/</w:t>
          </w:r>
          <w:r w:rsidRPr="00F12BA7">
            <w:rPr>
              <w:b/>
              <w:bCs/>
              <w:color w:val="808080"/>
              <w:sz w:val="12"/>
              <w:szCs w:val="12"/>
              <w:lang w:val="de-DE"/>
            </w:rPr>
            <w:fldChar w:fldCharType="begin"/>
          </w:r>
          <w:r w:rsidRPr="00F12BA7">
            <w:rPr>
              <w:rFonts w:ascii="Arial" w:hAnsi="Arial"/>
              <w:b/>
              <w:bCs/>
              <w:color w:val="808080"/>
              <w:sz w:val="12"/>
              <w:szCs w:val="12"/>
              <w:lang w:val="de-DE"/>
            </w:rPr>
            <w:instrText xml:space="preserve"> NUMPAGES </w:instrText>
          </w:r>
          <w:r w:rsidRPr="00F12BA7">
            <w:rPr>
              <w:b/>
              <w:bCs/>
              <w:color w:val="808080"/>
              <w:sz w:val="12"/>
              <w:szCs w:val="12"/>
              <w:lang w:val="de-DE"/>
            </w:rPr>
            <w:fldChar w:fldCharType="separate"/>
          </w:r>
          <w:r w:rsidRPr="00F12BA7">
            <w:rPr>
              <w:rFonts w:ascii="Arial" w:hAnsi="Arial"/>
              <w:b/>
              <w:bCs/>
              <w:color w:val="808080"/>
              <w:sz w:val="12"/>
              <w:szCs w:val="12"/>
              <w:lang w:val="de-DE"/>
            </w:rPr>
            <w:t>2</w:t>
          </w:r>
          <w:r w:rsidRPr="00F12BA7">
            <w:rPr>
              <w:b/>
              <w:bCs/>
              <w:color w:val="808080"/>
              <w:sz w:val="12"/>
              <w:szCs w:val="12"/>
              <w:lang w:val="de-DE"/>
            </w:rPr>
            <w:fldChar w:fldCharType="end"/>
          </w:r>
        </w:p>
      </w:tc>
    </w:tr>
  </w:tbl>
  <w:p w14:paraId="020B1D9D" w14:textId="77777777" w:rsidR="00DC09CA" w:rsidRPr="00F12BA7" w:rsidRDefault="00DC09CA" w:rsidP="00F12BA7">
    <w:pPr>
      <w:rPr>
        <w:b/>
        <w:bCs/>
        <w:color w:val="808080"/>
        <w:sz w:val="12"/>
        <w:szCs w:val="12"/>
        <w:lang w:val="de-DE"/>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8" w:type="dxa"/>
      <w:tblLayout w:type="fixed"/>
      <w:tblLook w:val="04A0" w:firstRow="1" w:lastRow="0" w:firstColumn="1" w:lastColumn="0" w:noHBand="0" w:noVBand="1"/>
    </w:tblPr>
    <w:tblGrid>
      <w:gridCol w:w="2835"/>
      <w:gridCol w:w="4535"/>
      <w:gridCol w:w="2268"/>
    </w:tblGrid>
    <w:tr w:rsidR="00871F46" w:rsidRPr="00715B4A" w14:paraId="17D99FD8" w14:textId="77777777" w:rsidTr="00513445">
      <w:trPr>
        <w:trHeight w:val="198"/>
      </w:trPr>
      <w:tc>
        <w:tcPr>
          <w:tcW w:w="2835" w:type="dxa"/>
          <w:tcBorders>
            <w:top w:val="single" w:sz="4" w:space="0" w:color="808080"/>
          </w:tcBorders>
          <w:shd w:val="clear" w:color="auto" w:fill="auto"/>
          <w:vAlign w:val="center"/>
        </w:tcPr>
        <w:p w14:paraId="29865321" w14:textId="02CDB471" w:rsidR="00871F46" w:rsidRPr="00715B4A" w:rsidRDefault="00871F46" w:rsidP="00871F46">
          <w:pPr>
            <w:rPr>
              <w:rStyle w:val="Seitenzahl"/>
              <w:color w:val="808080"/>
              <w:sz w:val="12"/>
              <w:szCs w:val="12"/>
            </w:rPr>
          </w:pPr>
          <w:r w:rsidRPr="00715B4A">
            <w:rPr>
              <w:color w:val="808080"/>
              <w:sz w:val="12"/>
              <w:szCs w:val="12"/>
            </w:rPr>
            <w:fldChar w:fldCharType="begin"/>
          </w:r>
          <w:r w:rsidRPr="00715B4A">
            <w:rPr>
              <w:color w:val="808080"/>
              <w:sz w:val="12"/>
              <w:szCs w:val="12"/>
            </w:rPr>
            <w:instrText xml:space="preserve"> DOCPROPERTY  "IMS docname"  \* MERGEFORMAT </w:instrText>
          </w:r>
          <w:r w:rsidRPr="00715B4A">
            <w:rPr>
              <w:color w:val="808080"/>
              <w:sz w:val="12"/>
              <w:szCs w:val="12"/>
            </w:rPr>
            <w:fldChar w:fldCharType="separate"/>
          </w:r>
          <w:proofErr w:type="spellStart"/>
          <w:r w:rsidR="00F12BA7" w:rsidRPr="00F12BA7">
            <w:rPr>
              <w:b/>
              <w:bCs/>
              <w:color w:val="808080"/>
              <w:sz w:val="12"/>
              <w:szCs w:val="12"/>
              <w:lang w:val="de-DE"/>
            </w:rPr>
            <w:t>QD_Schadstoffkonzept</w:t>
          </w:r>
          <w:proofErr w:type="spellEnd"/>
          <w:r w:rsidRPr="00715B4A">
            <w:rPr>
              <w:color w:val="808080"/>
              <w:sz w:val="12"/>
              <w:szCs w:val="12"/>
            </w:rPr>
            <w:fldChar w:fldCharType="end"/>
          </w:r>
        </w:p>
      </w:tc>
      <w:tc>
        <w:tcPr>
          <w:tcW w:w="4535" w:type="dxa"/>
          <w:tcBorders>
            <w:top w:val="single" w:sz="4" w:space="0" w:color="808080"/>
          </w:tcBorders>
          <w:shd w:val="clear" w:color="auto" w:fill="auto"/>
          <w:vAlign w:val="center"/>
        </w:tcPr>
        <w:p w14:paraId="212FD036" w14:textId="36B0ADBB" w:rsidR="00871F46" w:rsidRPr="00715B4A" w:rsidRDefault="00871F46" w:rsidP="00871F46">
          <w:pPr>
            <w:rPr>
              <w:color w:val="808080"/>
              <w:sz w:val="12"/>
              <w:szCs w:val="12"/>
            </w:rPr>
          </w:pPr>
          <w:r w:rsidRPr="00715B4A">
            <w:rPr>
              <w:color w:val="808080"/>
              <w:sz w:val="12"/>
              <w:szCs w:val="12"/>
            </w:rPr>
            <w:fldChar w:fldCharType="begin"/>
          </w:r>
          <w:r w:rsidRPr="00715B4A">
            <w:rPr>
              <w:color w:val="808080"/>
              <w:sz w:val="12"/>
              <w:szCs w:val="12"/>
            </w:rPr>
            <w:instrText xml:space="preserve"> DOCPROPERTY  "LUKS processname"  \* MERGEFORMAT </w:instrText>
          </w:r>
          <w:r w:rsidRPr="00715B4A">
            <w:rPr>
              <w:color w:val="808080"/>
              <w:sz w:val="12"/>
              <w:szCs w:val="12"/>
            </w:rPr>
            <w:fldChar w:fldCharType="separate"/>
          </w:r>
          <w:r w:rsidR="00F12BA7" w:rsidRPr="00F12BA7">
            <w:rPr>
              <w:b/>
              <w:bCs/>
              <w:color w:val="808080"/>
              <w:sz w:val="12"/>
              <w:szCs w:val="12"/>
              <w:lang w:val="de-DE"/>
            </w:rPr>
            <w:t>Gebäude- &amp; Raummanagement</w:t>
          </w:r>
          <w:r w:rsidRPr="00715B4A">
            <w:rPr>
              <w:color w:val="808080"/>
              <w:sz w:val="12"/>
              <w:szCs w:val="12"/>
            </w:rPr>
            <w:fldChar w:fldCharType="end"/>
          </w:r>
        </w:p>
      </w:tc>
      <w:tc>
        <w:tcPr>
          <w:tcW w:w="2268" w:type="dxa"/>
          <w:tcBorders>
            <w:top w:val="single" w:sz="4" w:space="0" w:color="808080"/>
          </w:tcBorders>
          <w:shd w:val="clear" w:color="auto" w:fill="auto"/>
          <w:vAlign w:val="center"/>
        </w:tcPr>
        <w:p w14:paraId="42537C70" w14:textId="79FC3EB9" w:rsidR="00871F46" w:rsidRPr="00715B4A" w:rsidRDefault="00871F46" w:rsidP="00871F46">
          <w:pPr>
            <w:pStyle w:val="Fuzeile"/>
            <w:tabs>
              <w:tab w:val="right" w:pos="9923"/>
            </w:tabs>
            <w:ind w:left="360"/>
            <w:jc w:val="right"/>
            <w:rPr>
              <w:color w:val="808080"/>
              <w:sz w:val="12"/>
              <w:szCs w:val="12"/>
            </w:rPr>
          </w:pPr>
          <w:r>
            <w:rPr>
              <w:rStyle w:val="Seitenzahl"/>
              <w:color w:val="808080"/>
              <w:sz w:val="12"/>
              <w:szCs w:val="12"/>
            </w:rPr>
            <w:fldChar w:fldCharType="begin"/>
          </w:r>
          <w:r>
            <w:rPr>
              <w:rStyle w:val="Seitenzahl"/>
              <w:color w:val="808080"/>
              <w:sz w:val="12"/>
              <w:szCs w:val="12"/>
            </w:rPr>
            <w:instrText xml:space="preserve"> DOCPROPERTY  "LUKS overviewname"  \* MERGEFORMAT </w:instrText>
          </w:r>
          <w:r>
            <w:rPr>
              <w:rStyle w:val="Seitenzahl"/>
              <w:color w:val="808080"/>
              <w:sz w:val="12"/>
              <w:szCs w:val="12"/>
            </w:rPr>
            <w:fldChar w:fldCharType="separate"/>
          </w:r>
          <w:r w:rsidR="00F12BA7" w:rsidRPr="00F12BA7">
            <w:rPr>
              <w:rStyle w:val="Seitenzahl"/>
              <w:b/>
              <w:bCs/>
              <w:color w:val="808080"/>
              <w:sz w:val="12"/>
              <w:szCs w:val="12"/>
              <w:lang w:val="de-DE"/>
            </w:rPr>
            <w:t>Technik &amp; Sicherheit</w:t>
          </w:r>
          <w:r>
            <w:rPr>
              <w:rStyle w:val="Seitenzahl"/>
              <w:color w:val="808080"/>
              <w:sz w:val="12"/>
              <w:szCs w:val="12"/>
            </w:rPr>
            <w:fldChar w:fldCharType="end"/>
          </w:r>
        </w:p>
      </w:tc>
    </w:tr>
    <w:tr w:rsidR="00871F46" w:rsidRPr="00715B4A" w14:paraId="577F3797" w14:textId="77777777" w:rsidTr="00513445">
      <w:trPr>
        <w:trHeight w:val="198"/>
      </w:trPr>
      <w:tc>
        <w:tcPr>
          <w:tcW w:w="2835" w:type="dxa"/>
          <w:shd w:val="clear" w:color="auto" w:fill="auto"/>
          <w:vAlign w:val="center"/>
        </w:tcPr>
        <w:p w14:paraId="12D5DC11" w14:textId="480AE710" w:rsidR="00871F46" w:rsidRPr="00715B4A" w:rsidRDefault="00871F46" w:rsidP="00871F46">
          <w:pPr>
            <w:rPr>
              <w:color w:val="808080"/>
              <w:sz w:val="12"/>
              <w:szCs w:val="12"/>
            </w:rPr>
          </w:pPr>
          <w:r>
            <w:rPr>
              <w:color w:val="808080"/>
              <w:sz w:val="12"/>
              <w:szCs w:val="12"/>
            </w:rPr>
            <w:t>Gültig ab</w:t>
          </w:r>
          <w:r w:rsidRPr="00715B4A">
            <w:rPr>
              <w:color w:val="808080"/>
              <w:sz w:val="12"/>
              <w:szCs w:val="12"/>
            </w:rPr>
            <w:t xml:space="preserve">: </w:t>
          </w:r>
          <w:r>
            <w:rPr>
              <w:color w:val="808080"/>
              <w:sz w:val="12"/>
              <w:szCs w:val="12"/>
            </w:rPr>
            <w:fldChar w:fldCharType="begin"/>
          </w:r>
          <w:r>
            <w:rPr>
              <w:color w:val="808080"/>
              <w:sz w:val="12"/>
              <w:szCs w:val="12"/>
            </w:rPr>
            <w:instrText xml:space="preserve"> DOCPROPERTY  "IMS validfrom"  \* MERGEFORMAT </w:instrText>
          </w:r>
          <w:r>
            <w:rPr>
              <w:color w:val="808080"/>
              <w:sz w:val="12"/>
              <w:szCs w:val="12"/>
            </w:rPr>
            <w:fldChar w:fldCharType="separate"/>
          </w:r>
          <w:r w:rsidR="00F12BA7" w:rsidRPr="00F12BA7">
            <w:rPr>
              <w:b/>
              <w:bCs/>
              <w:color w:val="808080"/>
              <w:sz w:val="12"/>
              <w:szCs w:val="12"/>
              <w:lang w:val="de-DE"/>
            </w:rPr>
            <w:t>27.11.2023</w:t>
          </w:r>
          <w:r>
            <w:rPr>
              <w:color w:val="808080"/>
              <w:sz w:val="12"/>
              <w:szCs w:val="12"/>
            </w:rPr>
            <w:fldChar w:fldCharType="end"/>
          </w:r>
          <w:r w:rsidRPr="00715B4A">
            <w:rPr>
              <w:color w:val="808080"/>
              <w:sz w:val="12"/>
              <w:szCs w:val="12"/>
            </w:rPr>
            <w:t xml:space="preserve"> </w:t>
          </w:r>
        </w:p>
      </w:tc>
      <w:tc>
        <w:tcPr>
          <w:tcW w:w="4535" w:type="dxa"/>
          <w:shd w:val="clear" w:color="auto" w:fill="auto"/>
          <w:vAlign w:val="center"/>
        </w:tcPr>
        <w:p w14:paraId="31682D4D" w14:textId="292CB9F4" w:rsidR="00871F46" w:rsidRPr="00715B4A" w:rsidRDefault="00871F46" w:rsidP="00871F46">
          <w:pPr>
            <w:pStyle w:val="Fuzeile"/>
            <w:tabs>
              <w:tab w:val="right" w:pos="9923"/>
            </w:tabs>
            <w:rPr>
              <w:rStyle w:val="Seitenzahl"/>
              <w:color w:val="808080"/>
              <w:sz w:val="12"/>
              <w:szCs w:val="12"/>
            </w:rPr>
          </w:pPr>
          <w:r w:rsidRPr="00715B4A">
            <w:rPr>
              <w:color w:val="808080"/>
              <w:sz w:val="12"/>
              <w:szCs w:val="12"/>
            </w:rPr>
            <w:t xml:space="preserve">Freigegeben durch: </w:t>
          </w:r>
          <w:r w:rsidRPr="00715B4A">
            <w:rPr>
              <w:color w:val="808080"/>
              <w:sz w:val="12"/>
              <w:szCs w:val="12"/>
            </w:rPr>
            <w:fldChar w:fldCharType="begin"/>
          </w:r>
          <w:r w:rsidRPr="00715B4A">
            <w:rPr>
              <w:color w:val="808080"/>
              <w:sz w:val="12"/>
              <w:szCs w:val="12"/>
            </w:rPr>
            <w:instrText xml:space="preserve"> DOCPROPERTY  "IMS changeuser"  \* MERGEFORMAT </w:instrText>
          </w:r>
          <w:r w:rsidRPr="00715B4A">
            <w:rPr>
              <w:color w:val="808080"/>
              <w:sz w:val="12"/>
              <w:szCs w:val="12"/>
            </w:rPr>
            <w:fldChar w:fldCharType="separate"/>
          </w:r>
          <w:r w:rsidR="00F12BA7" w:rsidRPr="00F12BA7">
            <w:rPr>
              <w:b/>
              <w:bCs/>
              <w:color w:val="808080"/>
              <w:sz w:val="12"/>
              <w:szCs w:val="12"/>
              <w:lang w:val="de-DE"/>
            </w:rPr>
            <w:t>Ruckli, Urs</w:t>
          </w:r>
          <w:r w:rsidRPr="00715B4A">
            <w:rPr>
              <w:color w:val="808080"/>
              <w:sz w:val="12"/>
              <w:szCs w:val="12"/>
            </w:rPr>
            <w:fldChar w:fldCharType="end"/>
          </w:r>
        </w:p>
      </w:tc>
      <w:tc>
        <w:tcPr>
          <w:tcW w:w="2268" w:type="dxa"/>
          <w:shd w:val="clear" w:color="auto" w:fill="auto"/>
          <w:vAlign w:val="center"/>
        </w:tcPr>
        <w:p w14:paraId="049EB480" w14:textId="2F957979" w:rsidR="00871F46" w:rsidRPr="00715B4A" w:rsidRDefault="00871F46" w:rsidP="00871F46">
          <w:pPr>
            <w:pStyle w:val="Fuzeile"/>
            <w:tabs>
              <w:tab w:val="right" w:pos="9923"/>
            </w:tabs>
            <w:jc w:val="right"/>
            <w:rPr>
              <w:rStyle w:val="Seitenzahl"/>
              <w:color w:val="808080"/>
              <w:sz w:val="12"/>
              <w:szCs w:val="12"/>
            </w:rPr>
          </w:pPr>
          <w:r>
            <w:rPr>
              <w:color w:val="808080"/>
              <w:sz w:val="12"/>
              <w:szCs w:val="12"/>
            </w:rPr>
            <w:t>Autor</w:t>
          </w:r>
          <w:r w:rsidRPr="00715B4A">
            <w:rPr>
              <w:color w:val="808080"/>
              <w:sz w:val="12"/>
              <w:szCs w:val="12"/>
            </w:rPr>
            <w:t xml:space="preserve">: </w:t>
          </w:r>
          <w:r>
            <w:rPr>
              <w:color w:val="808080"/>
              <w:sz w:val="12"/>
              <w:szCs w:val="12"/>
            </w:rPr>
            <w:fldChar w:fldCharType="begin"/>
          </w:r>
          <w:r>
            <w:rPr>
              <w:color w:val="808080"/>
              <w:sz w:val="12"/>
              <w:szCs w:val="12"/>
            </w:rPr>
            <w:instrText xml:space="preserve"> DOCPROPERTY  "IMS meta 1493"  \* MERGEFORMAT </w:instrText>
          </w:r>
          <w:r>
            <w:rPr>
              <w:color w:val="808080"/>
              <w:sz w:val="12"/>
              <w:szCs w:val="12"/>
            </w:rPr>
            <w:fldChar w:fldCharType="separate"/>
          </w:r>
          <w:r w:rsidR="00F12BA7" w:rsidRPr="00F12BA7">
            <w:rPr>
              <w:b/>
              <w:bCs/>
              <w:color w:val="808080"/>
              <w:sz w:val="12"/>
              <w:szCs w:val="12"/>
              <w:lang w:val="de-DE"/>
            </w:rPr>
            <w:t>Oertig, Christian</w:t>
          </w:r>
          <w:r>
            <w:rPr>
              <w:color w:val="808080"/>
              <w:sz w:val="12"/>
              <w:szCs w:val="12"/>
            </w:rPr>
            <w:fldChar w:fldCharType="end"/>
          </w:r>
          <w:r w:rsidRPr="00715B4A">
            <w:rPr>
              <w:color w:val="808080"/>
              <w:sz w:val="12"/>
              <w:szCs w:val="12"/>
            </w:rPr>
            <w:t xml:space="preserve"> </w:t>
          </w:r>
        </w:p>
      </w:tc>
    </w:tr>
    <w:tr w:rsidR="00871F46" w:rsidRPr="00715B4A" w14:paraId="78027EF3" w14:textId="77777777" w:rsidTr="00513445">
      <w:trPr>
        <w:trHeight w:val="198"/>
      </w:trPr>
      <w:tc>
        <w:tcPr>
          <w:tcW w:w="2835" w:type="dxa"/>
          <w:shd w:val="clear" w:color="auto" w:fill="auto"/>
          <w:vAlign w:val="center"/>
        </w:tcPr>
        <w:p w14:paraId="46847253" w14:textId="08ADDE55" w:rsidR="00871F46" w:rsidRPr="00715B4A" w:rsidRDefault="00871F46" w:rsidP="00871F46">
          <w:pPr>
            <w:rPr>
              <w:color w:val="808080"/>
              <w:sz w:val="12"/>
              <w:szCs w:val="12"/>
            </w:rPr>
          </w:pPr>
          <w:proofErr w:type="spellStart"/>
          <w:r w:rsidRPr="00715B4A">
            <w:rPr>
              <w:color w:val="808080"/>
              <w:sz w:val="12"/>
              <w:szCs w:val="12"/>
            </w:rPr>
            <w:t>Dok-Nr</w:t>
          </w:r>
          <w:proofErr w:type="spellEnd"/>
          <w:r w:rsidRPr="00715B4A">
            <w:rPr>
              <w:color w:val="808080"/>
              <w:sz w:val="12"/>
              <w:szCs w:val="12"/>
            </w:rPr>
            <w:t xml:space="preserve">: </w:t>
          </w:r>
          <w:r w:rsidRPr="00715B4A">
            <w:rPr>
              <w:color w:val="808080"/>
              <w:sz w:val="12"/>
              <w:szCs w:val="12"/>
            </w:rPr>
            <w:fldChar w:fldCharType="begin"/>
          </w:r>
          <w:r w:rsidRPr="00715B4A">
            <w:rPr>
              <w:color w:val="808080"/>
              <w:sz w:val="12"/>
              <w:szCs w:val="12"/>
            </w:rPr>
            <w:instrText xml:space="preserve"> DOCPROPERTY  "IMS docId"  \* MERGEFORMAT </w:instrText>
          </w:r>
          <w:r w:rsidRPr="00715B4A">
            <w:rPr>
              <w:color w:val="808080"/>
              <w:sz w:val="12"/>
              <w:szCs w:val="12"/>
            </w:rPr>
            <w:fldChar w:fldCharType="separate"/>
          </w:r>
          <w:r w:rsidR="00F12BA7" w:rsidRPr="00F12BA7">
            <w:rPr>
              <w:b/>
              <w:bCs/>
              <w:color w:val="808080"/>
              <w:sz w:val="12"/>
              <w:szCs w:val="12"/>
              <w:lang w:val="de-DE"/>
            </w:rPr>
            <w:t>Q 16330</w:t>
          </w:r>
          <w:r w:rsidRPr="00715B4A">
            <w:rPr>
              <w:color w:val="808080"/>
              <w:sz w:val="12"/>
              <w:szCs w:val="12"/>
            </w:rPr>
            <w:fldChar w:fldCharType="end"/>
          </w:r>
        </w:p>
      </w:tc>
      <w:tc>
        <w:tcPr>
          <w:tcW w:w="4535" w:type="dxa"/>
          <w:shd w:val="clear" w:color="auto" w:fill="auto"/>
          <w:vAlign w:val="center"/>
        </w:tcPr>
        <w:p w14:paraId="6222A527" w14:textId="0B473CE1" w:rsidR="00871F46" w:rsidRPr="00715B4A" w:rsidRDefault="00871F46" w:rsidP="00871F46">
          <w:pPr>
            <w:rPr>
              <w:color w:val="808080"/>
              <w:sz w:val="12"/>
              <w:szCs w:val="12"/>
            </w:rPr>
          </w:pPr>
          <w:r w:rsidRPr="00715B4A">
            <w:rPr>
              <w:color w:val="808080"/>
              <w:sz w:val="12"/>
              <w:szCs w:val="12"/>
            </w:rPr>
            <w:t xml:space="preserve">Änderungen: </w:t>
          </w:r>
          <w:r w:rsidRPr="00715B4A">
            <w:rPr>
              <w:color w:val="808080"/>
              <w:sz w:val="12"/>
              <w:szCs w:val="12"/>
            </w:rPr>
            <w:fldChar w:fldCharType="begin"/>
          </w:r>
          <w:r w:rsidRPr="00715B4A">
            <w:rPr>
              <w:color w:val="808080"/>
              <w:sz w:val="12"/>
              <w:szCs w:val="12"/>
            </w:rPr>
            <w:instrText xml:space="preserve"> DOCPROPERTY  "IMS change"  \* MERGEFORMAT </w:instrText>
          </w:r>
          <w:r w:rsidRPr="00715B4A">
            <w:rPr>
              <w:color w:val="808080"/>
              <w:sz w:val="12"/>
              <w:szCs w:val="12"/>
            </w:rPr>
            <w:fldChar w:fldCharType="separate"/>
          </w:r>
          <w:proofErr w:type="spellStart"/>
          <w:r w:rsidR="00F12BA7" w:rsidRPr="00F12BA7">
            <w:rPr>
              <w:b/>
              <w:bCs/>
              <w:color w:val="808080"/>
              <w:sz w:val="12"/>
              <w:szCs w:val="12"/>
              <w:lang w:val="de-DE"/>
            </w:rPr>
            <w:t>Fusszeile formatiert</w:t>
          </w:r>
          <w:proofErr w:type="spellEnd"/>
          <w:r w:rsidR="00F12BA7" w:rsidRPr="00F12BA7">
            <w:rPr>
              <w:b/>
              <w:bCs/>
              <w:color w:val="808080"/>
              <w:sz w:val="12"/>
              <w:szCs w:val="12"/>
              <w:lang w:val="de-DE"/>
            </w:rPr>
            <w:t xml:space="preserve">
            </w:t>
          </w:r>
          <w:r w:rsidRPr="00715B4A">
            <w:rPr>
              <w:color w:val="808080"/>
              <w:sz w:val="12"/>
              <w:szCs w:val="12"/>
            </w:rPr>
            <w:fldChar w:fldCharType="end"/>
          </w:r>
        </w:p>
      </w:tc>
      <w:tc>
        <w:tcPr>
          <w:tcW w:w="2268" w:type="dxa"/>
          <w:shd w:val="clear" w:color="auto" w:fill="auto"/>
          <w:vAlign w:val="center"/>
        </w:tcPr>
        <w:p w14:paraId="6626C28D" w14:textId="77777777" w:rsidR="00871F46" w:rsidRPr="00276169" w:rsidRDefault="00871F46" w:rsidP="00871F46">
          <w:pPr>
            <w:pStyle w:val="Fuzeile"/>
            <w:tabs>
              <w:tab w:val="right" w:pos="9923"/>
            </w:tabs>
            <w:ind w:left="360"/>
            <w:jc w:val="right"/>
            <w:rPr>
              <w:rStyle w:val="Seitenzahl"/>
              <w:b/>
              <w:color w:val="808080"/>
              <w:sz w:val="12"/>
              <w:szCs w:val="12"/>
            </w:rPr>
          </w:pPr>
          <w:r w:rsidRPr="00276169">
            <w:rPr>
              <w:rStyle w:val="Seitenzahl"/>
              <w:color w:val="808080"/>
              <w:sz w:val="12"/>
              <w:szCs w:val="12"/>
            </w:rPr>
            <w:t xml:space="preserve">Seite </w:t>
          </w:r>
          <w:r w:rsidRPr="00276169">
            <w:rPr>
              <w:rStyle w:val="Seitenzahl"/>
              <w:b/>
              <w:color w:val="808080"/>
              <w:sz w:val="12"/>
              <w:szCs w:val="12"/>
            </w:rPr>
            <w:fldChar w:fldCharType="begin"/>
          </w:r>
          <w:r w:rsidRPr="00276169">
            <w:rPr>
              <w:rStyle w:val="Seitenzahl"/>
              <w:color w:val="808080"/>
              <w:sz w:val="12"/>
              <w:szCs w:val="12"/>
            </w:rPr>
            <w:instrText xml:space="preserve"> PAGE </w:instrText>
          </w:r>
          <w:r w:rsidRPr="00276169">
            <w:rPr>
              <w:rStyle w:val="Seitenzahl"/>
              <w:b/>
              <w:color w:val="808080"/>
              <w:sz w:val="12"/>
              <w:szCs w:val="12"/>
            </w:rPr>
            <w:fldChar w:fldCharType="separate"/>
          </w:r>
          <w:r>
            <w:rPr>
              <w:rStyle w:val="Seitenzahl"/>
              <w:noProof/>
              <w:color w:val="808080"/>
              <w:sz w:val="12"/>
              <w:szCs w:val="12"/>
            </w:rPr>
            <w:t>1</w:t>
          </w:r>
          <w:r w:rsidRPr="00276169">
            <w:rPr>
              <w:rStyle w:val="Seitenzahl"/>
              <w:b/>
              <w:color w:val="808080"/>
              <w:sz w:val="12"/>
              <w:szCs w:val="12"/>
            </w:rPr>
            <w:fldChar w:fldCharType="end"/>
          </w:r>
          <w:r w:rsidRPr="00276169">
            <w:rPr>
              <w:rStyle w:val="Seitenzahl"/>
              <w:color w:val="808080"/>
              <w:sz w:val="12"/>
              <w:szCs w:val="12"/>
            </w:rPr>
            <w:t>/</w:t>
          </w:r>
          <w:r w:rsidRPr="00276169">
            <w:rPr>
              <w:rStyle w:val="Seitenzahl"/>
              <w:b/>
              <w:color w:val="808080"/>
              <w:sz w:val="12"/>
              <w:szCs w:val="12"/>
            </w:rPr>
            <w:fldChar w:fldCharType="begin"/>
          </w:r>
          <w:r w:rsidRPr="00276169">
            <w:rPr>
              <w:rStyle w:val="Seitenzahl"/>
              <w:color w:val="808080"/>
              <w:sz w:val="12"/>
              <w:szCs w:val="12"/>
            </w:rPr>
            <w:instrText xml:space="preserve"> NUMPAGES </w:instrText>
          </w:r>
          <w:r w:rsidRPr="00276169">
            <w:rPr>
              <w:rStyle w:val="Seitenzahl"/>
              <w:b/>
              <w:color w:val="808080"/>
              <w:sz w:val="12"/>
              <w:szCs w:val="12"/>
            </w:rPr>
            <w:fldChar w:fldCharType="separate"/>
          </w:r>
          <w:r>
            <w:rPr>
              <w:rStyle w:val="Seitenzahl"/>
              <w:noProof/>
              <w:color w:val="808080"/>
              <w:sz w:val="12"/>
              <w:szCs w:val="12"/>
            </w:rPr>
            <w:t>2</w:t>
          </w:r>
          <w:r w:rsidRPr="00276169">
            <w:rPr>
              <w:rStyle w:val="Seitenzahl"/>
              <w:b/>
              <w:color w:val="808080"/>
              <w:sz w:val="12"/>
              <w:szCs w:val="12"/>
            </w:rPr>
            <w:fldChar w:fldCharType="end"/>
          </w:r>
        </w:p>
      </w:tc>
    </w:tr>
  </w:tbl>
  <w:p w14:paraId="791B3D91" w14:textId="5B0B10CB" w:rsidR="00DC09CA" w:rsidRPr="00B25AD8" w:rsidRDefault="00DC09CA" w:rsidP="00871F46">
    <w:pPr>
      <w:pStyle w:val="Fuzeile"/>
      <w:tabs>
        <w:tab w:val="clear" w:pos="4536"/>
        <w:tab w:val="clear" w:pos="9072"/>
        <w:tab w:val="right" w:pos="9639"/>
      </w:tabs>
      <w:rPr>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C71712" w14:textId="77777777" w:rsidR="00543074" w:rsidRDefault="00543074">
      <w:r>
        <w:separator/>
      </w:r>
    </w:p>
  </w:footnote>
  <w:footnote w:type="continuationSeparator" w:id="0">
    <w:p w14:paraId="7289AFDF" w14:textId="77777777" w:rsidR="00543074" w:rsidRDefault="005430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9" w:type="dxa"/>
      <w:tblLayout w:type="fixed"/>
      <w:tblCellMar>
        <w:left w:w="0" w:type="dxa"/>
        <w:right w:w="0" w:type="dxa"/>
      </w:tblCellMar>
      <w:tblLook w:val="04A0" w:firstRow="1" w:lastRow="0" w:firstColumn="1" w:lastColumn="0" w:noHBand="0" w:noVBand="1"/>
    </w:tblPr>
    <w:tblGrid>
      <w:gridCol w:w="5669"/>
      <w:gridCol w:w="3970"/>
    </w:tblGrid>
    <w:tr w:rsidR="00C519DD" w:rsidRPr="00B75AEF" w14:paraId="11A5CA3B" w14:textId="77777777" w:rsidTr="00C6457D">
      <w:trPr>
        <w:cantSplit/>
        <w:trHeight w:val="964"/>
      </w:trPr>
      <w:tc>
        <w:tcPr>
          <w:tcW w:w="5669" w:type="dxa"/>
          <w:shd w:val="clear" w:color="auto" w:fill="auto"/>
          <w:vAlign w:val="center"/>
        </w:tcPr>
        <w:p w14:paraId="4733EADB" w14:textId="77777777" w:rsidR="00C519DD" w:rsidRPr="00B75AEF" w:rsidRDefault="00C519DD" w:rsidP="00770C3B">
          <w:pPr>
            <w:tabs>
              <w:tab w:val="center" w:pos="4536"/>
              <w:tab w:val="right" w:pos="9072"/>
            </w:tabs>
            <w:rPr>
              <w:noProof/>
            </w:rPr>
          </w:pPr>
          <w:r w:rsidRPr="00B75AEF">
            <w:rPr>
              <w:noProof/>
            </w:rPr>
            <w:t>T</w:t>
          </w:r>
          <w:r w:rsidR="00770C3B">
            <w:rPr>
              <w:noProof/>
            </w:rPr>
            <w:t>echnik &amp; Sicherheit (T</w:t>
          </w:r>
          <w:r w:rsidRPr="00B75AEF">
            <w:rPr>
              <w:noProof/>
            </w:rPr>
            <w:t>S)</w:t>
          </w:r>
        </w:p>
      </w:tc>
      <w:tc>
        <w:tcPr>
          <w:tcW w:w="3970" w:type="dxa"/>
          <w:vMerge w:val="restart"/>
          <w:shd w:val="clear" w:color="auto" w:fill="auto"/>
        </w:tcPr>
        <w:p w14:paraId="2DC5A05D" w14:textId="77777777" w:rsidR="00C519DD" w:rsidRPr="00B75AEF" w:rsidRDefault="00C519DD" w:rsidP="00CA75A7">
          <w:pPr>
            <w:tabs>
              <w:tab w:val="center" w:pos="4536"/>
              <w:tab w:val="right" w:pos="9072"/>
            </w:tabs>
            <w:jc w:val="center"/>
            <w:rPr>
              <w:lang w:eastAsia="de-DE"/>
            </w:rPr>
          </w:pPr>
          <w:r w:rsidRPr="00B75AEF">
            <w:rPr>
              <w:noProof/>
            </w:rPr>
            <w:drawing>
              <wp:inline distT="0" distB="0" distL="0" distR="0" wp14:anchorId="24F8406E" wp14:editId="62CC8983">
                <wp:extent cx="2383798" cy="571500"/>
                <wp:effectExtent l="0" t="0" r="0" b="0"/>
                <wp:docPr id="1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83798" cy="571500"/>
                        </a:xfrm>
                        <a:prstGeom prst="rect">
                          <a:avLst/>
                        </a:prstGeom>
                        <a:noFill/>
                        <a:ln>
                          <a:noFill/>
                        </a:ln>
                      </pic:spPr>
                    </pic:pic>
                  </a:graphicData>
                </a:graphic>
              </wp:inline>
            </w:drawing>
          </w:r>
        </w:p>
      </w:tc>
    </w:tr>
    <w:tr w:rsidR="00C519DD" w:rsidRPr="00B75AEF" w14:paraId="75E886C3" w14:textId="77777777" w:rsidTr="00C6457D">
      <w:trPr>
        <w:cantSplit/>
        <w:trHeight w:hRule="exact" w:val="318"/>
      </w:trPr>
      <w:tc>
        <w:tcPr>
          <w:tcW w:w="5669" w:type="dxa"/>
          <w:shd w:val="clear" w:color="auto" w:fill="auto"/>
        </w:tcPr>
        <w:p w14:paraId="204C06FD" w14:textId="77777777" w:rsidR="00C519DD" w:rsidRPr="00B75AEF" w:rsidRDefault="00C519DD" w:rsidP="00B5684C">
          <w:pPr>
            <w:tabs>
              <w:tab w:val="center" w:pos="4536"/>
              <w:tab w:val="right" w:pos="9072"/>
            </w:tabs>
            <w:rPr>
              <w:lang w:eastAsia="de-DE"/>
            </w:rPr>
          </w:pPr>
        </w:p>
      </w:tc>
      <w:tc>
        <w:tcPr>
          <w:tcW w:w="3970" w:type="dxa"/>
          <w:vMerge/>
          <w:shd w:val="clear" w:color="auto" w:fill="auto"/>
        </w:tcPr>
        <w:p w14:paraId="1FB4CB50" w14:textId="77777777" w:rsidR="00C519DD" w:rsidRPr="00B75AEF" w:rsidRDefault="00C519DD" w:rsidP="00B5684C">
          <w:pPr>
            <w:tabs>
              <w:tab w:val="center" w:pos="4536"/>
              <w:tab w:val="right" w:pos="9072"/>
            </w:tabs>
            <w:jc w:val="right"/>
            <w:rPr>
              <w:lang w:eastAsia="de-DE"/>
            </w:rPr>
          </w:pPr>
        </w:p>
      </w:tc>
    </w:tr>
  </w:tbl>
  <w:p w14:paraId="7486EAB6" w14:textId="77777777" w:rsidR="00DC09CA" w:rsidRDefault="00DC09CA" w:rsidP="002224A1">
    <w:pPr>
      <w:pStyle w:val="Kopfzeile"/>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1200D40"/>
    <w:lvl w:ilvl="0">
      <w:start w:val="1"/>
      <w:numFmt w:val="bullet"/>
      <w:pStyle w:val="Aufzhlungszeichen5"/>
      <w:lvlText w:val=""/>
      <w:lvlJc w:val="left"/>
      <w:pPr>
        <w:tabs>
          <w:tab w:val="num" w:pos="1721"/>
        </w:tabs>
        <w:ind w:left="1588" w:hanging="227"/>
      </w:pPr>
      <w:rPr>
        <w:rFonts w:ascii="Wingdings" w:hAnsi="Wingdings" w:hint="default"/>
      </w:rPr>
    </w:lvl>
  </w:abstractNum>
  <w:abstractNum w:abstractNumId="1" w15:restartNumberingAfterBreak="0">
    <w:nsid w:val="FFFFFF81"/>
    <w:multiLevelType w:val="singleLevel"/>
    <w:tmpl w:val="C436ED6A"/>
    <w:lvl w:ilvl="0">
      <w:start w:val="1"/>
      <w:numFmt w:val="bullet"/>
      <w:pStyle w:val="Aufzhlungszeichen4"/>
      <w:lvlText w:val=""/>
      <w:lvlJc w:val="left"/>
      <w:pPr>
        <w:tabs>
          <w:tab w:val="num" w:pos="1381"/>
        </w:tabs>
        <w:ind w:left="1304" w:hanging="283"/>
      </w:pPr>
      <w:rPr>
        <w:rFonts w:ascii="Wingdings" w:hAnsi="Wingdings" w:hint="default"/>
      </w:rPr>
    </w:lvl>
  </w:abstractNum>
  <w:abstractNum w:abstractNumId="2" w15:restartNumberingAfterBreak="0">
    <w:nsid w:val="FFFFFF82"/>
    <w:multiLevelType w:val="singleLevel"/>
    <w:tmpl w:val="F634D9E2"/>
    <w:lvl w:ilvl="0">
      <w:start w:val="1"/>
      <w:numFmt w:val="bullet"/>
      <w:pStyle w:val="Aufzhlungszeichen3"/>
      <w:lvlText w:val=""/>
      <w:lvlJc w:val="left"/>
      <w:pPr>
        <w:tabs>
          <w:tab w:val="num" w:pos="1040"/>
        </w:tabs>
        <w:ind w:left="1021" w:hanging="341"/>
      </w:pPr>
      <w:rPr>
        <w:rFonts w:ascii="Wingdings" w:hAnsi="Wingdings" w:hint="default"/>
      </w:rPr>
    </w:lvl>
  </w:abstractNum>
  <w:abstractNum w:abstractNumId="3" w15:restartNumberingAfterBreak="0">
    <w:nsid w:val="FFFFFF83"/>
    <w:multiLevelType w:val="singleLevel"/>
    <w:tmpl w:val="4210C5FC"/>
    <w:lvl w:ilvl="0">
      <w:start w:val="1"/>
      <w:numFmt w:val="bullet"/>
      <w:pStyle w:val="Aufzhlungszeichen2"/>
      <w:lvlText w:val=""/>
      <w:lvlJc w:val="left"/>
      <w:pPr>
        <w:tabs>
          <w:tab w:val="num" w:pos="700"/>
        </w:tabs>
        <w:ind w:left="680" w:hanging="340"/>
      </w:pPr>
      <w:rPr>
        <w:rFonts w:ascii="Wingdings" w:hAnsi="Wingdings" w:hint="default"/>
      </w:rPr>
    </w:lvl>
  </w:abstractNum>
  <w:abstractNum w:abstractNumId="4" w15:restartNumberingAfterBreak="0">
    <w:nsid w:val="FFFFFF88"/>
    <w:multiLevelType w:val="singleLevel"/>
    <w:tmpl w:val="FC0865F8"/>
    <w:lvl w:ilvl="0">
      <w:start w:val="1"/>
      <w:numFmt w:val="decimal"/>
      <w:pStyle w:val="Listennummer"/>
      <w:lvlText w:val="%1."/>
      <w:lvlJc w:val="left"/>
      <w:pPr>
        <w:tabs>
          <w:tab w:val="num" w:pos="360"/>
        </w:tabs>
        <w:ind w:left="360" w:hanging="360"/>
      </w:pPr>
    </w:lvl>
  </w:abstractNum>
  <w:abstractNum w:abstractNumId="5" w15:restartNumberingAfterBreak="0">
    <w:nsid w:val="FFFFFF89"/>
    <w:multiLevelType w:val="singleLevel"/>
    <w:tmpl w:val="DDEEB64A"/>
    <w:lvl w:ilvl="0">
      <w:start w:val="1"/>
      <w:numFmt w:val="bullet"/>
      <w:pStyle w:val="Aufzhlungszeichen"/>
      <w:lvlText w:val=""/>
      <w:lvlJc w:val="left"/>
      <w:pPr>
        <w:tabs>
          <w:tab w:val="num" w:pos="360"/>
        </w:tabs>
        <w:ind w:left="340" w:hanging="340"/>
      </w:pPr>
      <w:rPr>
        <w:rFonts w:ascii="Wingdings" w:hAnsi="Wingdings" w:hint="default"/>
      </w:rPr>
    </w:lvl>
  </w:abstractNum>
  <w:abstractNum w:abstractNumId="6" w15:restartNumberingAfterBreak="0">
    <w:nsid w:val="00AC6DA0"/>
    <w:multiLevelType w:val="multilevel"/>
    <w:tmpl w:val="0807001D"/>
    <w:styleLink w:val="LuksAufzhlung"/>
    <w:lvl w:ilvl="0">
      <w:start w:val="1"/>
      <w:numFmt w:val="bullet"/>
      <w:lvlText w:val=""/>
      <w:lvlJc w:val="left"/>
      <w:pPr>
        <w:ind w:left="360" w:hanging="360"/>
      </w:pPr>
      <w:rPr>
        <w:rFonts w:ascii="Wingdings" w:hAnsi="Wingdings" w:hint="default"/>
        <w:color w:val="2A71B8"/>
      </w:rPr>
    </w:lvl>
    <w:lvl w:ilvl="1">
      <w:start w:val="1"/>
      <w:numFmt w:val="bullet"/>
      <w:lvlText w:val=""/>
      <w:lvlJc w:val="left"/>
      <w:pPr>
        <w:ind w:left="720" w:hanging="360"/>
      </w:pPr>
      <w:rPr>
        <w:rFonts w:ascii="Wingdings" w:hAnsi="Wingdings" w:hint="default"/>
        <w:color w:val="1F497D" w:themeColor="text2"/>
      </w:rPr>
    </w:lvl>
    <w:lvl w:ilvl="2">
      <w:start w:val="1"/>
      <w:numFmt w:val="bullet"/>
      <w:lvlText w:val=""/>
      <w:lvlJc w:val="left"/>
      <w:pPr>
        <w:ind w:left="1080" w:hanging="360"/>
      </w:pPr>
      <w:rPr>
        <w:rFonts w:ascii="Wingdings" w:hAnsi="Wingdings" w:hint="default"/>
        <w:color w:val="000000" w:themeColor="text1"/>
      </w:rPr>
    </w:lvl>
    <w:lvl w:ilvl="3">
      <w:start w:val="1"/>
      <w:numFmt w:val="bullet"/>
      <w:lvlText w:val=""/>
      <w:lvlJc w:val="left"/>
      <w:pPr>
        <w:ind w:left="1440" w:hanging="360"/>
      </w:pPr>
      <w:rPr>
        <w:rFonts w:ascii="Wingdings" w:hAnsi="Wingdings" w:hint="default"/>
        <w:color w:val="000000" w:themeColor="text1"/>
      </w:rPr>
    </w:lvl>
    <w:lvl w:ilvl="4">
      <w:start w:val="1"/>
      <w:numFmt w:val="bullet"/>
      <w:lvlText w:val=""/>
      <w:lvlJc w:val="left"/>
      <w:pPr>
        <w:ind w:left="1800" w:hanging="360"/>
      </w:pPr>
      <w:rPr>
        <w:rFonts w:ascii="Wingdings" w:hAnsi="Wingdings" w:hint="default"/>
        <w:color w:val="000000" w:themeColor="text1"/>
      </w:rPr>
    </w:lvl>
    <w:lvl w:ilvl="5">
      <w:start w:val="1"/>
      <w:numFmt w:val="bullet"/>
      <w:lvlText w:val=""/>
      <w:lvlJc w:val="left"/>
      <w:pPr>
        <w:ind w:left="2160" w:hanging="360"/>
      </w:pPr>
      <w:rPr>
        <w:rFonts w:ascii="Wingdings" w:hAnsi="Wingdings" w:hint="default"/>
        <w:color w:val="000000" w:themeColor="text1"/>
      </w:rPr>
    </w:lvl>
    <w:lvl w:ilvl="6">
      <w:start w:val="1"/>
      <w:numFmt w:val="bullet"/>
      <w:lvlText w:val=""/>
      <w:lvlJc w:val="left"/>
      <w:pPr>
        <w:ind w:left="2520" w:hanging="360"/>
      </w:pPr>
      <w:rPr>
        <w:rFonts w:ascii="Wingdings" w:hAnsi="Wingdings" w:hint="default"/>
        <w:color w:val="000000" w:themeColor="text1"/>
      </w:rPr>
    </w:lvl>
    <w:lvl w:ilvl="7">
      <w:start w:val="1"/>
      <w:numFmt w:val="bullet"/>
      <w:lvlText w:val=""/>
      <w:lvlJc w:val="left"/>
      <w:pPr>
        <w:ind w:left="2880" w:hanging="360"/>
      </w:pPr>
      <w:rPr>
        <w:rFonts w:ascii="Wingdings" w:hAnsi="Wingdings" w:hint="default"/>
        <w:color w:val="000000" w:themeColor="text1"/>
      </w:rPr>
    </w:lvl>
    <w:lvl w:ilvl="8">
      <w:start w:val="1"/>
      <w:numFmt w:val="bullet"/>
      <w:lvlText w:val=""/>
      <w:lvlJc w:val="left"/>
      <w:pPr>
        <w:ind w:left="3240" w:hanging="360"/>
      </w:pPr>
      <w:rPr>
        <w:rFonts w:ascii="Wingdings" w:hAnsi="Wingdings" w:hint="default"/>
        <w:color w:val="000000" w:themeColor="text1"/>
      </w:rPr>
    </w:lvl>
  </w:abstractNum>
  <w:abstractNum w:abstractNumId="7" w15:restartNumberingAfterBreak="0">
    <w:nsid w:val="012D561D"/>
    <w:multiLevelType w:val="hybridMultilevel"/>
    <w:tmpl w:val="B2141AD6"/>
    <w:lvl w:ilvl="0" w:tplc="1F0A1022">
      <w:start w:val="1"/>
      <w:numFmt w:val="decimal"/>
      <w:pStyle w:val="Listenabsatz"/>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8" w15:restartNumberingAfterBreak="0">
    <w:nsid w:val="04D64146"/>
    <w:multiLevelType w:val="multilevel"/>
    <w:tmpl w:val="F76C73F4"/>
    <w:lvl w:ilvl="0">
      <w:start w:val="1"/>
      <w:numFmt w:val="decimal"/>
      <w:lvlText w:val="%1."/>
      <w:lvlJc w:val="left"/>
      <w:pPr>
        <w:ind w:left="360" w:hanging="360"/>
      </w:pPr>
      <w:rPr>
        <w:rFonts w:hint="default"/>
      </w:rPr>
    </w:lvl>
    <w:lvl w:ilvl="1">
      <w:start w:val="3"/>
      <w:numFmt w:val="decimal"/>
      <w:isLgl/>
      <w:lvlText w:val="%1.%2"/>
      <w:lvlJc w:val="left"/>
      <w:pPr>
        <w:ind w:left="480" w:hanging="480"/>
      </w:pPr>
      <w:rPr>
        <w:rFonts w:hint="default"/>
        <w:b/>
      </w:rPr>
    </w:lvl>
    <w:lvl w:ilvl="2">
      <w:start w:val="2"/>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9" w15:restartNumberingAfterBreak="0">
    <w:nsid w:val="05F41A70"/>
    <w:multiLevelType w:val="hybridMultilevel"/>
    <w:tmpl w:val="FADA1C9E"/>
    <w:lvl w:ilvl="0" w:tplc="D6AAE18A">
      <w:start w:val="1"/>
      <w:numFmt w:val="bullet"/>
      <w:pStyle w:val="beilagenliste"/>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086542C0"/>
    <w:multiLevelType w:val="hybridMultilevel"/>
    <w:tmpl w:val="FB7C66C4"/>
    <w:lvl w:ilvl="0" w:tplc="C5E8C996">
      <w:start w:val="1"/>
      <w:numFmt w:val="decimal"/>
      <w:lvlText w:val="%1."/>
      <w:lvlJc w:val="left"/>
      <w:pPr>
        <w:ind w:left="928" w:hanging="360"/>
      </w:pPr>
      <w:rPr>
        <w:rFonts w:hint="default"/>
      </w:rPr>
    </w:lvl>
    <w:lvl w:ilvl="1" w:tplc="08070019" w:tentative="1">
      <w:start w:val="1"/>
      <w:numFmt w:val="lowerLetter"/>
      <w:lvlText w:val="%2."/>
      <w:lvlJc w:val="left"/>
      <w:pPr>
        <w:ind w:left="1648" w:hanging="360"/>
      </w:pPr>
    </w:lvl>
    <w:lvl w:ilvl="2" w:tplc="0807001B" w:tentative="1">
      <w:start w:val="1"/>
      <w:numFmt w:val="lowerRoman"/>
      <w:lvlText w:val="%3."/>
      <w:lvlJc w:val="right"/>
      <w:pPr>
        <w:ind w:left="2368" w:hanging="180"/>
      </w:pPr>
    </w:lvl>
    <w:lvl w:ilvl="3" w:tplc="0807000F" w:tentative="1">
      <w:start w:val="1"/>
      <w:numFmt w:val="decimal"/>
      <w:lvlText w:val="%4."/>
      <w:lvlJc w:val="left"/>
      <w:pPr>
        <w:ind w:left="3088" w:hanging="360"/>
      </w:pPr>
    </w:lvl>
    <w:lvl w:ilvl="4" w:tplc="08070019" w:tentative="1">
      <w:start w:val="1"/>
      <w:numFmt w:val="lowerLetter"/>
      <w:lvlText w:val="%5."/>
      <w:lvlJc w:val="left"/>
      <w:pPr>
        <w:ind w:left="3808" w:hanging="360"/>
      </w:pPr>
    </w:lvl>
    <w:lvl w:ilvl="5" w:tplc="0807001B" w:tentative="1">
      <w:start w:val="1"/>
      <w:numFmt w:val="lowerRoman"/>
      <w:lvlText w:val="%6."/>
      <w:lvlJc w:val="right"/>
      <w:pPr>
        <w:ind w:left="4528" w:hanging="180"/>
      </w:pPr>
    </w:lvl>
    <w:lvl w:ilvl="6" w:tplc="0807000F" w:tentative="1">
      <w:start w:val="1"/>
      <w:numFmt w:val="decimal"/>
      <w:lvlText w:val="%7."/>
      <w:lvlJc w:val="left"/>
      <w:pPr>
        <w:ind w:left="5248" w:hanging="360"/>
      </w:pPr>
    </w:lvl>
    <w:lvl w:ilvl="7" w:tplc="08070019" w:tentative="1">
      <w:start w:val="1"/>
      <w:numFmt w:val="lowerLetter"/>
      <w:lvlText w:val="%8."/>
      <w:lvlJc w:val="left"/>
      <w:pPr>
        <w:ind w:left="5968" w:hanging="360"/>
      </w:pPr>
    </w:lvl>
    <w:lvl w:ilvl="8" w:tplc="0807001B" w:tentative="1">
      <w:start w:val="1"/>
      <w:numFmt w:val="lowerRoman"/>
      <w:lvlText w:val="%9."/>
      <w:lvlJc w:val="right"/>
      <w:pPr>
        <w:ind w:left="6688" w:hanging="180"/>
      </w:pPr>
    </w:lvl>
  </w:abstractNum>
  <w:abstractNum w:abstractNumId="11" w15:restartNumberingAfterBreak="0">
    <w:nsid w:val="170F42E8"/>
    <w:multiLevelType w:val="hybridMultilevel"/>
    <w:tmpl w:val="23C2357E"/>
    <w:lvl w:ilvl="0" w:tplc="2ECA5A86">
      <w:start w:val="1"/>
      <w:numFmt w:val="bullet"/>
      <w:pStyle w:val="RuU"/>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2" w15:restartNumberingAfterBreak="0">
    <w:nsid w:val="204249E3"/>
    <w:multiLevelType w:val="hybridMultilevel"/>
    <w:tmpl w:val="21E0DBB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20A51AE3"/>
    <w:multiLevelType w:val="hybridMultilevel"/>
    <w:tmpl w:val="843C732E"/>
    <w:lvl w:ilvl="0" w:tplc="FFFFFFFF">
      <w:start w:val="1"/>
      <w:numFmt w:val="decimal"/>
      <w:lvlText w:val="%1."/>
      <w:lvlJc w:val="left"/>
      <w:pPr>
        <w:ind w:left="1070" w:hanging="360"/>
      </w:pPr>
      <w:rPr>
        <w:rFonts w:hint="default"/>
        <w:b w:val="0"/>
        <w:bCs w:val="0"/>
      </w:rPr>
    </w:lvl>
    <w:lvl w:ilvl="1" w:tplc="FFFFFFFF" w:tentative="1">
      <w:start w:val="1"/>
      <w:numFmt w:val="lowerLetter"/>
      <w:lvlText w:val="%2."/>
      <w:lvlJc w:val="left"/>
      <w:pPr>
        <w:ind w:left="4483" w:hanging="360"/>
      </w:pPr>
    </w:lvl>
    <w:lvl w:ilvl="2" w:tplc="FFFFFFFF" w:tentative="1">
      <w:start w:val="1"/>
      <w:numFmt w:val="lowerRoman"/>
      <w:lvlText w:val="%3."/>
      <w:lvlJc w:val="right"/>
      <w:pPr>
        <w:ind w:left="5203" w:hanging="180"/>
      </w:pPr>
    </w:lvl>
    <w:lvl w:ilvl="3" w:tplc="FFFFFFFF" w:tentative="1">
      <w:start w:val="1"/>
      <w:numFmt w:val="decimal"/>
      <w:lvlText w:val="%4."/>
      <w:lvlJc w:val="left"/>
      <w:pPr>
        <w:ind w:left="5923" w:hanging="360"/>
      </w:pPr>
    </w:lvl>
    <w:lvl w:ilvl="4" w:tplc="FFFFFFFF" w:tentative="1">
      <w:start w:val="1"/>
      <w:numFmt w:val="lowerLetter"/>
      <w:lvlText w:val="%5."/>
      <w:lvlJc w:val="left"/>
      <w:pPr>
        <w:ind w:left="6643" w:hanging="360"/>
      </w:pPr>
    </w:lvl>
    <w:lvl w:ilvl="5" w:tplc="FFFFFFFF" w:tentative="1">
      <w:start w:val="1"/>
      <w:numFmt w:val="lowerRoman"/>
      <w:lvlText w:val="%6."/>
      <w:lvlJc w:val="right"/>
      <w:pPr>
        <w:ind w:left="7363" w:hanging="180"/>
      </w:pPr>
    </w:lvl>
    <w:lvl w:ilvl="6" w:tplc="FFFFFFFF" w:tentative="1">
      <w:start w:val="1"/>
      <w:numFmt w:val="decimal"/>
      <w:lvlText w:val="%7."/>
      <w:lvlJc w:val="left"/>
      <w:pPr>
        <w:ind w:left="8083" w:hanging="360"/>
      </w:pPr>
    </w:lvl>
    <w:lvl w:ilvl="7" w:tplc="FFFFFFFF" w:tentative="1">
      <w:start w:val="1"/>
      <w:numFmt w:val="lowerLetter"/>
      <w:lvlText w:val="%8."/>
      <w:lvlJc w:val="left"/>
      <w:pPr>
        <w:ind w:left="8803" w:hanging="360"/>
      </w:pPr>
    </w:lvl>
    <w:lvl w:ilvl="8" w:tplc="FFFFFFFF" w:tentative="1">
      <w:start w:val="1"/>
      <w:numFmt w:val="lowerRoman"/>
      <w:lvlText w:val="%9."/>
      <w:lvlJc w:val="right"/>
      <w:pPr>
        <w:ind w:left="9523" w:hanging="180"/>
      </w:pPr>
    </w:lvl>
  </w:abstractNum>
  <w:abstractNum w:abstractNumId="14" w15:restartNumberingAfterBreak="0">
    <w:nsid w:val="2430087C"/>
    <w:multiLevelType w:val="multilevel"/>
    <w:tmpl w:val="82C07F4A"/>
    <w:styleLink w:val="Aufzhlung"/>
    <w:lvl w:ilvl="0">
      <w:start w:val="1"/>
      <w:numFmt w:val="bullet"/>
      <w:lvlText w:val=""/>
      <w:lvlJc w:val="left"/>
      <w:pPr>
        <w:ind w:left="567" w:hanging="283"/>
      </w:pPr>
      <w:rPr>
        <w:rFonts w:ascii="Wingdings" w:hAnsi="Wingdings" w:hint="default"/>
        <w:color w:val="4F81BD" w:themeColor="accent1"/>
      </w:rPr>
    </w:lvl>
    <w:lvl w:ilvl="1">
      <w:start w:val="1"/>
      <w:numFmt w:val="bullet"/>
      <w:lvlText w:val=""/>
      <w:lvlJc w:val="left"/>
      <w:pPr>
        <w:ind w:left="851" w:hanging="284"/>
      </w:pPr>
      <w:rPr>
        <w:rFonts w:ascii="Wingdings" w:hAnsi="Wingdings" w:hint="default"/>
        <w:color w:val="1F497D" w:themeColor="text2"/>
      </w:rPr>
    </w:lvl>
    <w:lvl w:ilvl="2">
      <w:start w:val="1"/>
      <w:numFmt w:val="bullet"/>
      <w:lvlText w:val=""/>
      <w:lvlJc w:val="left"/>
      <w:pPr>
        <w:ind w:left="1134" w:hanging="283"/>
      </w:pPr>
      <w:rPr>
        <w:rFonts w:ascii="Wingdings" w:hAnsi="Wingdings" w:hint="default"/>
      </w:rPr>
    </w:lvl>
    <w:lvl w:ilvl="3">
      <w:start w:val="1"/>
      <w:numFmt w:val="bullet"/>
      <w:lvlText w:val=""/>
      <w:lvlJc w:val="left"/>
      <w:pPr>
        <w:ind w:left="1418" w:hanging="284"/>
      </w:pPr>
      <w:rPr>
        <w:rFonts w:ascii="Wingdings" w:hAnsi="Wingdings" w:hint="default"/>
        <w:color w:val="auto"/>
      </w:rPr>
    </w:lvl>
    <w:lvl w:ilvl="4">
      <w:start w:val="1"/>
      <w:numFmt w:val="bullet"/>
      <w:lvlText w:val=""/>
      <w:lvlJc w:val="left"/>
      <w:pPr>
        <w:ind w:left="1701" w:hanging="283"/>
      </w:pPr>
      <w:rPr>
        <w:rFonts w:ascii="Wingdings" w:hAnsi="Wingdings" w:hint="default"/>
        <w:color w:val="auto"/>
      </w:rPr>
    </w:lvl>
    <w:lvl w:ilvl="5">
      <w:start w:val="1"/>
      <w:numFmt w:val="bullet"/>
      <w:lvlText w:val=""/>
      <w:lvlJc w:val="left"/>
      <w:pPr>
        <w:ind w:left="1985" w:hanging="284"/>
      </w:pPr>
      <w:rPr>
        <w:rFonts w:ascii="Wingdings" w:hAnsi="Wingdings" w:hint="default"/>
      </w:rPr>
    </w:lvl>
    <w:lvl w:ilvl="6">
      <w:start w:val="1"/>
      <w:numFmt w:val="bullet"/>
      <w:lvlText w:val=""/>
      <w:lvlJc w:val="left"/>
      <w:pPr>
        <w:ind w:left="2268" w:hanging="283"/>
      </w:pPr>
      <w:rPr>
        <w:rFonts w:ascii="Wingdings" w:hAnsi="Wingdings" w:hint="default"/>
        <w:color w:val="auto"/>
      </w:rPr>
    </w:lvl>
    <w:lvl w:ilvl="7">
      <w:start w:val="1"/>
      <w:numFmt w:val="bullet"/>
      <w:lvlText w:val=""/>
      <w:lvlJc w:val="left"/>
      <w:pPr>
        <w:ind w:left="2552" w:hanging="284"/>
      </w:pPr>
      <w:rPr>
        <w:rFonts w:ascii="Wingdings" w:hAnsi="Wingdings" w:hint="default"/>
        <w:color w:val="auto"/>
      </w:rPr>
    </w:lvl>
    <w:lvl w:ilvl="8">
      <w:start w:val="1"/>
      <w:numFmt w:val="bullet"/>
      <w:lvlText w:val=""/>
      <w:lvlJc w:val="left"/>
      <w:pPr>
        <w:ind w:left="2835" w:hanging="283"/>
      </w:pPr>
      <w:rPr>
        <w:rFonts w:ascii="Wingdings" w:hAnsi="Wingdings" w:hint="default"/>
      </w:rPr>
    </w:lvl>
  </w:abstractNum>
  <w:abstractNum w:abstractNumId="15" w15:restartNumberingAfterBreak="0">
    <w:nsid w:val="3598392E"/>
    <w:multiLevelType w:val="hybridMultilevel"/>
    <w:tmpl w:val="DA20B29A"/>
    <w:lvl w:ilvl="0" w:tplc="F8709F24">
      <w:start w:val="6"/>
      <w:numFmt w:val="bullet"/>
      <w:lvlText w:val=""/>
      <w:lvlJc w:val="left"/>
      <w:pPr>
        <w:ind w:left="928" w:hanging="360"/>
      </w:pPr>
      <w:rPr>
        <w:rFonts w:ascii="Wingdings" w:eastAsiaTheme="minorEastAsia" w:hAnsi="Wingdings" w:cstheme="minorBidi" w:hint="default"/>
      </w:rPr>
    </w:lvl>
    <w:lvl w:ilvl="1" w:tplc="08070003" w:tentative="1">
      <w:start w:val="1"/>
      <w:numFmt w:val="bullet"/>
      <w:lvlText w:val="o"/>
      <w:lvlJc w:val="left"/>
      <w:pPr>
        <w:ind w:left="1648" w:hanging="360"/>
      </w:pPr>
      <w:rPr>
        <w:rFonts w:ascii="Courier New" w:hAnsi="Courier New" w:cs="Courier New" w:hint="default"/>
      </w:rPr>
    </w:lvl>
    <w:lvl w:ilvl="2" w:tplc="08070005" w:tentative="1">
      <w:start w:val="1"/>
      <w:numFmt w:val="bullet"/>
      <w:lvlText w:val=""/>
      <w:lvlJc w:val="left"/>
      <w:pPr>
        <w:ind w:left="2368" w:hanging="360"/>
      </w:pPr>
      <w:rPr>
        <w:rFonts w:ascii="Wingdings" w:hAnsi="Wingdings" w:hint="default"/>
      </w:rPr>
    </w:lvl>
    <w:lvl w:ilvl="3" w:tplc="08070001" w:tentative="1">
      <w:start w:val="1"/>
      <w:numFmt w:val="bullet"/>
      <w:lvlText w:val=""/>
      <w:lvlJc w:val="left"/>
      <w:pPr>
        <w:ind w:left="3088" w:hanging="360"/>
      </w:pPr>
      <w:rPr>
        <w:rFonts w:ascii="Symbol" w:hAnsi="Symbol" w:hint="default"/>
      </w:rPr>
    </w:lvl>
    <w:lvl w:ilvl="4" w:tplc="08070003" w:tentative="1">
      <w:start w:val="1"/>
      <w:numFmt w:val="bullet"/>
      <w:lvlText w:val="o"/>
      <w:lvlJc w:val="left"/>
      <w:pPr>
        <w:ind w:left="3808" w:hanging="360"/>
      </w:pPr>
      <w:rPr>
        <w:rFonts w:ascii="Courier New" w:hAnsi="Courier New" w:cs="Courier New" w:hint="default"/>
      </w:rPr>
    </w:lvl>
    <w:lvl w:ilvl="5" w:tplc="08070005" w:tentative="1">
      <w:start w:val="1"/>
      <w:numFmt w:val="bullet"/>
      <w:lvlText w:val=""/>
      <w:lvlJc w:val="left"/>
      <w:pPr>
        <w:ind w:left="4528" w:hanging="360"/>
      </w:pPr>
      <w:rPr>
        <w:rFonts w:ascii="Wingdings" w:hAnsi="Wingdings" w:hint="default"/>
      </w:rPr>
    </w:lvl>
    <w:lvl w:ilvl="6" w:tplc="08070001" w:tentative="1">
      <w:start w:val="1"/>
      <w:numFmt w:val="bullet"/>
      <w:lvlText w:val=""/>
      <w:lvlJc w:val="left"/>
      <w:pPr>
        <w:ind w:left="5248" w:hanging="360"/>
      </w:pPr>
      <w:rPr>
        <w:rFonts w:ascii="Symbol" w:hAnsi="Symbol" w:hint="default"/>
      </w:rPr>
    </w:lvl>
    <w:lvl w:ilvl="7" w:tplc="08070003" w:tentative="1">
      <w:start w:val="1"/>
      <w:numFmt w:val="bullet"/>
      <w:lvlText w:val="o"/>
      <w:lvlJc w:val="left"/>
      <w:pPr>
        <w:ind w:left="5968" w:hanging="360"/>
      </w:pPr>
      <w:rPr>
        <w:rFonts w:ascii="Courier New" w:hAnsi="Courier New" w:cs="Courier New" w:hint="default"/>
      </w:rPr>
    </w:lvl>
    <w:lvl w:ilvl="8" w:tplc="08070005" w:tentative="1">
      <w:start w:val="1"/>
      <w:numFmt w:val="bullet"/>
      <w:lvlText w:val=""/>
      <w:lvlJc w:val="left"/>
      <w:pPr>
        <w:ind w:left="6688" w:hanging="360"/>
      </w:pPr>
      <w:rPr>
        <w:rFonts w:ascii="Wingdings" w:hAnsi="Wingdings" w:hint="default"/>
      </w:rPr>
    </w:lvl>
  </w:abstractNum>
  <w:abstractNum w:abstractNumId="16" w15:restartNumberingAfterBreak="0">
    <w:nsid w:val="369F21ED"/>
    <w:multiLevelType w:val="multilevel"/>
    <w:tmpl w:val="0807001D"/>
    <w:styleLink w:val="LUKSAufzhlung0"/>
    <w:lvl w:ilvl="0">
      <w:start w:val="1"/>
      <w:numFmt w:val="bullet"/>
      <w:lvlText w:val=""/>
      <w:lvlJc w:val="left"/>
      <w:pPr>
        <w:ind w:left="360" w:hanging="360"/>
      </w:pPr>
      <w:rPr>
        <w:rFonts w:ascii="Wingdings" w:hAnsi="Wingdings" w:hint="default"/>
        <w:color w:val="4F81BD" w:themeColor="accent1"/>
      </w:rPr>
    </w:lvl>
    <w:lvl w:ilvl="1">
      <w:start w:val="1"/>
      <w:numFmt w:val="bullet"/>
      <w:lvlText w:val=""/>
      <w:lvlJc w:val="left"/>
      <w:pPr>
        <w:ind w:left="720" w:hanging="360"/>
      </w:pPr>
      <w:rPr>
        <w:rFonts w:ascii="Wingdings" w:hAnsi="Wingdings" w:hint="default"/>
        <w:color w:val="1F497D" w:themeColor="text2"/>
      </w:rPr>
    </w:lvl>
    <w:lvl w:ilvl="2">
      <w:start w:val="1"/>
      <w:numFmt w:val="bullet"/>
      <w:lvlText w:val=""/>
      <w:lvlJc w:val="left"/>
      <w:pPr>
        <w:ind w:left="1080" w:hanging="360"/>
      </w:pPr>
      <w:rPr>
        <w:rFonts w:ascii="Wingdings" w:hAnsi="Wingdings" w:hint="default"/>
        <w:color w:val="000000" w:themeColor="text1"/>
      </w:rPr>
    </w:lvl>
    <w:lvl w:ilvl="3">
      <w:start w:val="1"/>
      <w:numFmt w:val="bullet"/>
      <w:lvlText w:val=""/>
      <w:lvlJc w:val="left"/>
      <w:pPr>
        <w:ind w:left="1440" w:hanging="360"/>
      </w:pPr>
      <w:rPr>
        <w:rFonts w:ascii="Wingdings" w:hAnsi="Wingdings" w:hint="default"/>
        <w:color w:val="000000" w:themeColor="text1"/>
      </w:rPr>
    </w:lvl>
    <w:lvl w:ilvl="4">
      <w:start w:val="1"/>
      <w:numFmt w:val="bullet"/>
      <w:lvlText w:val=""/>
      <w:lvlJc w:val="left"/>
      <w:pPr>
        <w:ind w:left="1800" w:hanging="360"/>
      </w:pPr>
      <w:rPr>
        <w:rFonts w:ascii="Wingdings" w:hAnsi="Wingdings" w:hint="default"/>
        <w:color w:val="000000" w:themeColor="text1"/>
      </w:rPr>
    </w:lvl>
    <w:lvl w:ilvl="5">
      <w:start w:val="1"/>
      <w:numFmt w:val="bullet"/>
      <w:lvlText w:val=""/>
      <w:lvlJc w:val="left"/>
      <w:pPr>
        <w:ind w:left="2160" w:hanging="360"/>
      </w:pPr>
      <w:rPr>
        <w:rFonts w:ascii="Wingdings" w:hAnsi="Wingdings" w:hint="default"/>
        <w:color w:val="000000" w:themeColor="text1"/>
      </w:rPr>
    </w:lvl>
    <w:lvl w:ilvl="6">
      <w:start w:val="1"/>
      <w:numFmt w:val="bullet"/>
      <w:lvlText w:val=""/>
      <w:lvlJc w:val="left"/>
      <w:pPr>
        <w:ind w:left="2520" w:hanging="360"/>
      </w:pPr>
      <w:rPr>
        <w:rFonts w:ascii="Wingdings" w:hAnsi="Wingdings" w:hint="default"/>
        <w:color w:val="000000" w:themeColor="text1"/>
      </w:rPr>
    </w:lvl>
    <w:lvl w:ilvl="7">
      <w:start w:val="1"/>
      <w:numFmt w:val="bullet"/>
      <w:lvlText w:val=""/>
      <w:lvlJc w:val="left"/>
      <w:pPr>
        <w:ind w:left="2880" w:hanging="360"/>
      </w:pPr>
      <w:rPr>
        <w:rFonts w:ascii="Wingdings" w:hAnsi="Wingdings" w:hint="default"/>
        <w:color w:val="000000" w:themeColor="text1"/>
      </w:rPr>
    </w:lvl>
    <w:lvl w:ilvl="8">
      <w:start w:val="1"/>
      <w:numFmt w:val="bullet"/>
      <w:lvlText w:val=""/>
      <w:lvlJc w:val="left"/>
      <w:pPr>
        <w:ind w:left="3240" w:hanging="360"/>
      </w:pPr>
      <w:rPr>
        <w:rFonts w:ascii="Wingdings" w:hAnsi="Wingdings" w:hint="default"/>
        <w:color w:val="000000" w:themeColor="text1"/>
      </w:rPr>
    </w:lvl>
  </w:abstractNum>
  <w:abstractNum w:abstractNumId="17" w15:restartNumberingAfterBreak="0">
    <w:nsid w:val="37EA402D"/>
    <w:multiLevelType w:val="multilevel"/>
    <w:tmpl w:val="1B2488C6"/>
    <w:lvl w:ilvl="0">
      <w:start w:val="1"/>
      <w:numFmt w:val="decimal"/>
      <w:lvlText w:val="%1."/>
      <w:lvlJc w:val="left"/>
      <w:pPr>
        <w:ind w:left="928" w:hanging="360"/>
      </w:pPr>
      <w:rPr>
        <w:rFonts w:hint="default"/>
      </w:rPr>
    </w:lvl>
    <w:lvl w:ilvl="1">
      <w:start w:val="1"/>
      <w:numFmt w:val="decimal"/>
      <w:lvlText w:val="%1.%2"/>
      <w:lvlJc w:val="left"/>
      <w:pPr>
        <w:ind w:left="928" w:hanging="360"/>
      </w:pPr>
      <w:rPr>
        <w:rFonts w:hint="default"/>
        <w:b/>
        <w:bCs/>
      </w:rPr>
    </w:lvl>
    <w:lvl w:ilvl="2">
      <w:start w:val="1"/>
      <w:numFmt w:val="decimal"/>
      <w:lvlText w:val="%1.%2.%3"/>
      <w:lvlJc w:val="left"/>
      <w:pPr>
        <w:ind w:left="1648" w:hanging="720"/>
      </w:pPr>
      <w:rPr>
        <w:rFonts w:hint="default"/>
      </w:rPr>
    </w:lvl>
    <w:lvl w:ilvl="3">
      <w:start w:val="1"/>
      <w:numFmt w:val="decimal"/>
      <w:lvlText w:val="%1.%2.%3.%4"/>
      <w:lvlJc w:val="left"/>
      <w:pPr>
        <w:ind w:left="2008" w:hanging="720"/>
      </w:pPr>
      <w:rPr>
        <w:rFonts w:hint="default"/>
      </w:rPr>
    </w:lvl>
    <w:lvl w:ilvl="4">
      <w:start w:val="1"/>
      <w:numFmt w:val="decimal"/>
      <w:lvlText w:val="%1.%2.%3.%4.%5"/>
      <w:lvlJc w:val="left"/>
      <w:pPr>
        <w:ind w:left="2728" w:hanging="1080"/>
      </w:pPr>
      <w:rPr>
        <w:rFonts w:hint="default"/>
      </w:rPr>
    </w:lvl>
    <w:lvl w:ilvl="5">
      <w:start w:val="1"/>
      <w:numFmt w:val="decimal"/>
      <w:lvlText w:val="%1.%2.%3.%4.%5.%6"/>
      <w:lvlJc w:val="left"/>
      <w:pPr>
        <w:ind w:left="3088" w:hanging="1080"/>
      </w:pPr>
      <w:rPr>
        <w:rFonts w:hint="default"/>
      </w:rPr>
    </w:lvl>
    <w:lvl w:ilvl="6">
      <w:start w:val="1"/>
      <w:numFmt w:val="decimal"/>
      <w:lvlText w:val="%1.%2.%3.%4.%5.%6.%7"/>
      <w:lvlJc w:val="left"/>
      <w:pPr>
        <w:ind w:left="3808" w:hanging="1440"/>
      </w:pPr>
      <w:rPr>
        <w:rFonts w:hint="default"/>
      </w:rPr>
    </w:lvl>
    <w:lvl w:ilvl="7">
      <w:start w:val="1"/>
      <w:numFmt w:val="decimal"/>
      <w:lvlText w:val="%1.%2.%3.%4.%5.%6.%7.%8"/>
      <w:lvlJc w:val="left"/>
      <w:pPr>
        <w:ind w:left="4168" w:hanging="1440"/>
      </w:pPr>
      <w:rPr>
        <w:rFonts w:hint="default"/>
      </w:rPr>
    </w:lvl>
    <w:lvl w:ilvl="8">
      <w:start w:val="1"/>
      <w:numFmt w:val="decimal"/>
      <w:lvlText w:val="%1.%2.%3.%4.%5.%6.%7.%8.%9"/>
      <w:lvlJc w:val="left"/>
      <w:pPr>
        <w:ind w:left="4888" w:hanging="1800"/>
      </w:pPr>
      <w:rPr>
        <w:rFonts w:hint="default"/>
      </w:rPr>
    </w:lvl>
  </w:abstractNum>
  <w:abstractNum w:abstractNumId="18" w15:restartNumberingAfterBreak="0">
    <w:nsid w:val="38B95AA0"/>
    <w:multiLevelType w:val="multilevel"/>
    <w:tmpl w:val="5F163AFE"/>
    <w:styleLink w:val="ListeUeberschriften"/>
    <w:lvl w:ilvl="0">
      <w:start w:val="1"/>
      <w:numFmt w:val="decimal"/>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851" w:hanging="851"/>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9" w15:restartNumberingAfterBreak="0">
    <w:nsid w:val="425B6A51"/>
    <w:multiLevelType w:val="hybridMultilevel"/>
    <w:tmpl w:val="ECAE597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3B82045"/>
    <w:multiLevelType w:val="multilevel"/>
    <w:tmpl w:val="A99E9502"/>
    <w:lvl w:ilvl="0">
      <w:start w:val="1"/>
      <w:numFmt w:val="decimal"/>
      <w:pStyle w:val="berschrift1"/>
      <w:lvlText w:val="%1"/>
      <w:lvlJc w:val="left"/>
      <w:pPr>
        <w:tabs>
          <w:tab w:val="num" w:pos="432"/>
        </w:tabs>
        <w:ind w:left="432" w:hanging="432"/>
      </w:pPr>
      <w:rPr>
        <w:rFonts w:hint="default"/>
      </w:rPr>
    </w:lvl>
    <w:lvl w:ilvl="1">
      <w:start w:val="1"/>
      <w:numFmt w:val="decimal"/>
      <w:lvlText w:val="%1.%2"/>
      <w:lvlJc w:val="left"/>
      <w:pPr>
        <w:tabs>
          <w:tab w:val="num" w:pos="2278"/>
        </w:tabs>
        <w:ind w:left="2278" w:hanging="576"/>
      </w:pPr>
      <w:rPr>
        <w:rFonts w:hint="default"/>
        <w:b w:val="0"/>
      </w:rPr>
    </w:lvl>
    <w:lvl w:ilvl="2">
      <w:start w:val="1"/>
      <w:numFmt w:val="decimal"/>
      <w:pStyle w:val="berschrift3"/>
      <w:lvlText w:val="%1.%2.%3"/>
      <w:lvlJc w:val="left"/>
      <w:pPr>
        <w:tabs>
          <w:tab w:val="num" w:pos="720"/>
        </w:tabs>
        <w:ind w:left="720" w:hanging="720"/>
      </w:pPr>
      <w:rPr>
        <w:rFonts w:hint="default"/>
        <w:i w:val="0"/>
      </w:rPr>
    </w:lvl>
    <w:lvl w:ilvl="3">
      <w:start w:val="1"/>
      <w:numFmt w:val="decimal"/>
      <w:pStyle w:val="berschrift4"/>
      <w:lvlText w:val="%1.%2.%3.%4"/>
      <w:lvlJc w:val="left"/>
      <w:pPr>
        <w:tabs>
          <w:tab w:val="num" w:pos="864"/>
        </w:tabs>
        <w:ind w:left="864" w:hanging="864"/>
      </w:pPr>
      <w:rPr>
        <w:rFonts w:hint="default"/>
        <w:i w:val="0"/>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21" w15:restartNumberingAfterBreak="0">
    <w:nsid w:val="45E81123"/>
    <w:multiLevelType w:val="multilevel"/>
    <w:tmpl w:val="6302A320"/>
    <w:styleLink w:val="ListeNummerierung"/>
    <w:lvl w:ilvl="0">
      <w:start w:val="1"/>
      <w:numFmt w:val="decimal"/>
      <w:lvlText w:val="%1."/>
      <w:lvlJc w:val="left"/>
      <w:pPr>
        <w:ind w:left="284" w:hanging="284"/>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851" w:hanging="851"/>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418" w:hanging="1418"/>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2" w15:restartNumberingAfterBreak="0">
    <w:nsid w:val="51F86D6D"/>
    <w:multiLevelType w:val="multilevel"/>
    <w:tmpl w:val="EE56F612"/>
    <w:styleLink w:val="Aufzhlungsliste"/>
    <w:lvl w:ilvl="0">
      <w:start w:val="1"/>
      <w:numFmt w:val="bullet"/>
      <w:lvlText w:val=""/>
      <w:lvlJc w:val="left"/>
      <w:pPr>
        <w:ind w:left="360" w:hanging="360"/>
      </w:pPr>
      <w:rPr>
        <w:rFonts w:ascii="Wingdings" w:hAnsi="Wingdings" w:hint="default"/>
        <w:color w:val="4F81BD" w:themeColor="accent1"/>
      </w:rPr>
    </w:lvl>
    <w:lvl w:ilvl="1">
      <w:start w:val="1"/>
      <w:numFmt w:val="bullet"/>
      <w:lvlText w:val=""/>
      <w:lvlJc w:val="left"/>
      <w:pPr>
        <w:ind w:left="644" w:hanging="360"/>
      </w:pPr>
      <w:rPr>
        <w:rFonts w:ascii="Wingdings" w:hAnsi="Wingdings" w:cs="Courier New" w:hint="default"/>
        <w:color w:val="1F497D" w:themeColor="text2"/>
      </w:rPr>
    </w:lvl>
    <w:lvl w:ilvl="2">
      <w:start w:val="1"/>
      <w:numFmt w:val="bullet"/>
      <w:lvlText w:val=""/>
      <w:lvlJc w:val="left"/>
      <w:pPr>
        <w:ind w:left="928" w:hanging="360"/>
      </w:pPr>
      <w:rPr>
        <w:rFonts w:ascii="Wingdings" w:hAnsi="Wingdings" w:hint="default"/>
      </w:rPr>
    </w:lvl>
    <w:lvl w:ilvl="3">
      <w:start w:val="1"/>
      <w:numFmt w:val="bullet"/>
      <w:lvlText w:val=""/>
      <w:lvlJc w:val="left"/>
      <w:pPr>
        <w:ind w:left="1496" w:hanging="360"/>
      </w:pPr>
      <w:rPr>
        <w:rFonts w:ascii="Wingdings" w:hAnsi="Wingdings" w:hint="default"/>
        <w:color w:val="auto"/>
      </w:rPr>
    </w:lvl>
    <w:lvl w:ilvl="4">
      <w:start w:val="1"/>
      <w:numFmt w:val="bullet"/>
      <w:lvlText w:val=""/>
      <w:lvlJc w:val="left"/>
      <w:pPr>
        <w:ind w:left="1780" w:hanging="360"/>
      </w:pPr>
      <w:rPr>
        <w:rFonts w:ascii="Wingdings" w:hAnsi="Wingdings" w:cs="Courier New" w:hint="default"/>
        <w:color w:val="1F497D" w:themeColor="text2"/>
      </w:rPr>
    </w:lvl>
    <w:lvl w:ilvl="5">
      <w:start w:val="1"/>
      <w:numFmt w:val="bullet"/>
      <w:lvlText w:val=""/>
      <w:lvlJc w:val="left"/>
      <w:pPr>
        <w:ind w:left="2064" w:hanging="360"/>
      </w:pPr>
      <w:rPr>
        <w:rFonts w:ascii="Wingdings" w:hAnsi="Wingdings" w:hint="default"/>
      </w:rPr>
    </w:lvl>
    <w:lvl w:ilvl="6">
      <w:start w:val="1"/>
      <w:numFmt w:val="bullet"/>
      <w:lvlText w:val=""/>
      <w:lvlJc w:val="left"/>
      <w:pPr>
        <w:ind w:left="2348" w:hanging="360"/>
      </w:pPr>
      <w:rPr>
        <w:rFonts w:ascii="Wingdings" w:hAnsi="Wingdings" w:hint="default"/>
        <w:color w:val="auto"/>
      </w:rPr>
    </w:lvl>
    <w:lvl w:ilvl="7">
      <w:start w:val="1"/>
      <w:numFmt w:val="bullet"/>
      <w:lvlText w:val=""/>
      <w:lvlJc w:val="left"/>
      <w:pPr>
        <w:ind w:left="2632" w:hanging="360"/>
      </w:pPr>
      <w:rPr>
        <w:rFonts w:ascii="Wingdings" w:hAnsi="Wingdings" w:cs="Courier New" w:hint="default"/>
        <w:color w:val="auto"/>
      </w:rPr>
    </w:lvl>
    <w:lvl w:ilvl="8">
      <w:start w:val="1"/>
      <w:numFmt w:val="bullet"/>
      <w:lvlText w:val=""/>
      <w:lvlJc w:val="left"/>
      <w:pPr>
        <w:ind w:left="2916" w:hanging="360"/>
      </w:pPr>
      <w:rPr>
        <w:rFonts w:ascii="Wingdings" w:hAnsi="Wingdings" w:hint="default"/>
      </w:rPr>
    </w:lvl>
  </w:abstractNum>
  <w:abstractNum w:abstractNumId="23" w15:restartNumberingAfterBreak="0">
    <w:nsid w:val="646D7A7B"/>
    <w:multiLevelType w:val="hybridMultilevel"/>
    <w:tmpl w:val="217E2AD8"/>
    <w:lvl w:ilvl="0" w:tplc="078A8C9C">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F376108"/>
    <w:multiLevelType w:val="multilevel"/>
    <w:tmpl w:val="6A8CD6EE"/>
    <w:styleLink w:val="ListeAufzaehlung"/>
    <w:lvl w:ilvl="0">
      <w:start w:val="1"/>
      <w:numFmt w:val="bullet"/>
      <w:lvlText w:val="▪"/>
      <w:lvlJc w:val="left"/>
      <w:pPr>
        <w:ind w:left="284" w:hanging="284"/>
      </w:pPr>
      <w:rPr>
        <w:rFonts w:ascii="Arial" w:hAnsi="Arial" w:hint="default"/>
        <w:color w:val="auto"/>
      </w:rPr>
    </w:lvl>
    <w:lvl w:ilvl="1">
      <w:start w:val="1"/>
      <w:numFmt w:val="bullet"/>
      <w:lvlText w:val="▪"/>
      <w:lvlJc w:val="left"/>
      <w:pPr>
        <w:ind w:left="568" w:hanging="284"/>
      </w:pPr>
      <w:rPr>
        <w:rFonts w:ascii="Arial" w:hAnsi="Arial" w:hint="default"/>
        <w:color w:val="auto"/>
      </w:rPr>
    </w:lvl>
    <w:lvl w:ilvl="2">
      <w:start w:val="1"/>
      <w:numFmt w:val="bullet"/>
      <w:lvlText w:val="▪"/>
      <w:lvlJc w:val="left"/>
      <w:pPr>
        <w:ind w:left="852" w:hanging="284"/>
      </w:pPr>
      <w:rPr>
        <w:rFonts w:ascii="Arial" w:hAnsi="Arial" w:hint="default"/>
        <w:color w:val="auto"/>
      </w:rPr>
    </w:lvl>
    <w:lvl w:ilvl="3">
      <w:start w:val="1"/>
      <w:numFmt w:val="bullet"/>
      <w:lvlText w:val="▪"/>
      <w:lvlJc w:val="left"/>
      <w:pPr>
        <w:ind w:left="1136" w:hanging="284"/>
      </w:pPr>
      <w:rPr>
        <w:rFonts w:ascii="Arial" w:hAnsi="Arial" w:hint="default"/>
        <w:color w:val="auto"/>
      </w:rPr>
    </w:lvl>
    <w:lvl w:ilvl="4">
      <w:start w:val="1"/>
      <w:numFmt w:val="bullet"/>
      <w:lvlText w:val="▪"/>
      <w:lvlJc w:val="left"/>
      <w:pPr>
        <w:ind w:left="1420" w:hanging="284"/>
      </w:pPr>
      <w:rPr>
        <w:rFonts w:ascii="Arial" w:hAnsi="Arial" w:hint="default"/>
        <w:color w:val="auto"/>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5" w15:restartNumberingAfterBreak="0">
    <w:nsid w:val="75115261"/>
    <w:multiLevelType w:val="hybridMultilevel"/>
    <w:tmpl w:val="356CC4F2"/>
    <w:lvl w:ilvl="0" w:tplc="46DE01BC">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 w15:restartNumberingAfterBreak="0">
    <w:nsid w:val="795158AA"/>
    <w:multiLevelType w:val="hybridMultilevel"/>
    <w:tmpl w:val="BB821714"/>
    <w:lvl w:ilvl="0" w:tplc="08070001">
      <w:start w:val="1"/>
      <w:numFmt w:val="bullet"/>
      <w:lvlText w:val=""/>
      <w:lvlJc w:val="left"/>
      <w:pPr>
        <w:ind w:left="1287" w:hanging="360"/>
      </w:pPr>
      <w:rPr>
        <w:rFonts w:ascii="Symbol" w:hAnsi="Symbol" w:hint="default"/>
      </w:rPr>
    </w:lvl>
    <w:lvl w:ilvl="1" w:tplc="08070003" w:tentative="1">
      <w:start w:val="1"/>
      <w:numFmt w:val="bullet"/>
      <w:lvlText w:val="o"/>
      <w:lvlJc w:val="left"/>
      <w:pPr>
        <w:ind w:left="2007" w:hanging="360"/>
      </w:pPr>
      <w:rPr>
        <w:rFonts w:ascii="Courier New" w:hAnsi="Courier New" w:cs="Courier New" w:hint="default"/>
      </w:rPr>
    </w:lvl>
    <w:lvl w:ilvl="2" w:tplc="08070005" w:tentative="1">
      <w:start w:val="1"/>
      <w:numFmt w:val="bullet"/>
      <w:lvlText w:val=""/>
      <w:lvlJc w:val="left"/>
      <w:pPr>
        <w:ind w:left="2727" w:hanging="360"/>
      </w:pPr>
      <w:rPr>
        <w:rFonts w:ascii="Wingdings" w:hAnsi="Wingdings" w:hint="default"/>
      </w:rPr>
    </w:lvl>
    <w:lvl w:ilvl="3" w:tplc="08070001" w:tentative="1">
      <w:start w:val="1"/>
      <w:numFmt w:val="bullet"/>
      <w:lvlText w:val=""/>
      <w:lvlJc w:val="left"/>
      <w:pPr>
        <w:ind w:left="3447" w:hanging="360"/>
      </w:pPr>
      <w:rPr>
        <w:rFonts w:ascii="Symbol" w:hAnsi="Symbol" w:hint="default"/>
      </w:rPr>
    </w:lvl>
    <w:lvl w:ilvl="4" w:tplc="08070003" w:tentative="1">
      <w:start w:val="1"/>
      <w:numFmt w:val="bullet"/>
      <w:lvlText w:val="o"/>
      <w:lvlJc w:val="left"/>
      <w:pPr>
        <w:ind w:left="4167" w:hanging="360"/>
      </w:pPr>
      <w:rPr>
        <w:rFonts w:ascii="Courier New" w:hAnsi="Courier New" w:cs="Courier New" w:hint="default"/>
      </w:rPr>
    </w:lvl>
    <w:lvl w:ilvl="5" w:tplc="08070005" w:tentative="1">
      <w:start w:val="1"/>
      <w:numFmt w:val="bullet"/>
      <w:lvlText w:val=""/>
      <w:lvlJc w:val="left"/>
      <w:pPr>
        <w:ind w:left="4887" w:hanging="360"/>
      </w:pPr>
      <w:rPr>
        <w:rFonts w:ascii="Wingdings" w:hAnsi="Wingdings" w:hint="default"/>
      </w:rPr>
    </w:lvl>
    <w:lvl w:ilvl="6" w:tplc="08070001" w:tentative="1">
      <w:start w:val="1"/>
      <w:numFmt w:val="bullet"/>
      <w:lvlText w:val=""/>
      <w:lvlJc w:val="left"/>
      <w:pPr>
        <w:ind w:left="5607" w:hanging="360"/>
      </w:pPr>
      <w:rPr>
        <w:rFonts w:ascii="Symbol" w:hAnsi="Symbol" w:hint="default"/>
      </w:rPr>
    </w:lvl>
    <w:lvl w:ilvl="7" w:tplc="08070003" w:tentative="1">
      <w:start w:val="1"/>
      <w:numFmt w:val="bullet"/>
      <w:lvlText w:val="o"/>
      <w:lvlJc w:val="left"/>
      <w:pPr>
        <w:ind w:left="6327" w:hanging="360"/>
      </w:pPr>
      <w:rPr>
        <w:rFonts w:ascii="Courier New" w:hAnsi="Courier New" w:cs="Courier New" w:hint="default"/>
      </w:rPr>
    </w:lvl>
    <w:lvl w:ilvl="8" w:tplc="08070005" w:tentative="1">
      <w:start w:val="1"/>
      <w:numFmt w:val="bullet"/>
      <w:lvlText w:val=""/>
      <w:lvlJc w:val="left"/>
      <w:pPr>
        <w:ind w:left="7047" w:hanging="360"/>
      </w:pPr>
      <w:rPr>
        <w:rFonts w:ascii="Wingdings" w:hAnsi="Wingdings" w:hint="default"/>
      </w:rPr>
    </w:lvl>
  </w:abstractNum>
  <w:num w:numId="1" w16cid:durableId="1050960508">
    <w:abstractNumId w:val="20"/>
  </w:num>
  <w:num w:numId="2" w16cid:durableId="1531726093">
    <w:abstractNumId w:val="5"/>
  </w:num>
  <w:num w:numId="3" w16cid:durableId="591353198">
    <w:abstractNumId w:val="2"/>
  </w:num>
  <w:num w:numId="4" w16cid:durableId="261111602">
    <w:abstractNumId w:val="1"/>
  </w:num>
  <w:num w:numId="5" w16cid:durableId="1710951907">
    <w:abstractNumId w:val="0"/>
  </w:num>
  <w:num w:numId="6" w16cid:durableId="1707364895">
    <w:abstractNumId w:val="3"/>
  </w:num>
  <w:num w:numId="7" w16cid:durableId="1289967271">
    <w:abstractNumId w:val="22"/>
  </w:num>
  <w:num w:numId="8" w16cid:durableId="398410022">
    <w:abstractNumId w:val="14"/>
  </w:num>
  <w:num w:numId="9" w16cid:durableId="690565568">
    <w:abstractNumId w:val="7"/>
  </w:num>
  <w:num w:numId="10" w16cid:durableId="217984406">
    <w:abstractNumId w:val="4"/>
  </w:num>
  <w:num w:numId="11" w16cid:durableId="433869615">
    <w:abstractNumId w:val="6"/>
  </w:num>
  <w:num w:numId="12" w16cid:durableId="815758213">
    <w:abstractNumId w:val="16"/>
  </w:num>
  <w:num w:numId="13" w16cid:durableId="1367757799">
    <w:abstractNumId w:val="21"/>
  </w:num>
  <w:num w:numId="14" w16cid:durableId="458769699">
    <w:abstractNumId w:val="11"/>
  </w:num>
  <w:num w:numId="15" w16cid:durableId="1295602392">
    <w:abstractNumId w:val="24"/>
  </w:num>
  <w:num w:numId="16" w16cid:durableId="1911889626">
    <w:abstractNumId w:val="18"/>
    <w:lvlOverride w:ilvl="0">
      <w:lvl w:ilvl="0">
        <w:start w:val="1"/>
        <w:numFmt w:val="decimal"/>
        <w:lvlText w:val="%1"/>
        <w:lvlJc w:val="left"/>
        <w:pPr>
          <w:ind w:left="567" w:hanging="567"/>
        </w:pPr>
        <w:rPr>
          <w:rFonts w:hint="default"/>
        </w:rPr>
      </w:lvl>
    </w:lvlOverride>
    <w:lvlOverride w:ilvl="1">
      <w:lvl w:ilvl="1">
        <w:start w:val="1"/>
        <w:numFmt w:val="decimal"/>
        <w:pStyle w:val="berschrift2"/>
        <w:lvlText w:val="%1.%2"/>
        <w:lvlJc w:val="left"/>
        <w:pPr>
          <w:ind w:left="567" w:hanging="567"/>
        </w:pPr>
        <w:rPr>
          <w:rFonts w:hint="default"/>
          <w:sz w:val="26"/>
          <w:szCs w:val="26"/>
        </w:rPr>
      </w:lvl>
    </w:lvlOverride>
    <w:lvlOverride w:ilvl="2">
      <w:lvl w:ilvl="2">
        <w:start w:val="1"/>
        <w:numFmt w:val="decimal"/>
        <w:lvlText w:val="%1.%2.%3"/>
        <w:lvlJc w:val="left"/>
        <w:pPr>
          <w:ind w:left="567" w:hanging="567"/>
        </w:pPr>
        <w:rPr>
          <w:rFonts w:hint="default"/>
          <w:sz w:val="24"/>
          <w:szCs w:val="24"/>
        </w:rPr>
      </w:lvl>
    </w:lvlOverride>
    <w:lvlOverride w:ilvl="3">
      <w:lvl w:ilvl="3">
        <w:start w:val="1"/>
        <w:numFmt w:val="decimal"/>
        <w:lvlText w:val="%1.%2.%3.%4"/>
        <w:lvlJc w:val="left"/>
        <w:pPr>
          <w:ind w:left="851" w:hanging="851"/>
        </w:pPr>
        <w:rPr>
          <w:rFonts w:hint="default"/>
        </w:rPr>
      </w:lvl>
    </w:lvlOverride>
    <w:lvlOverride w:ilvl="4">
      <w:lvl w:ilvl="4">
        <w:start w:val="1"/>
        <w:numFmt w:val="decimal"/>
        <w:suff w:val="space"/>
        <w:lvlText w:val="%1.%2.%3.%4.%5"/>
        <w:lvlJc w:val="left"/>
        <w:pPr>
          <w:ind w:left="0" w:firstLine="0"/>
        </w:pPr>
        <w:rPr>
          <w:rFonts w:hint="default"/>
        </w:rPr>
      </w:lvl>
    </w:lvlOverride>
    <w:lvlOverride w:ilvl="5">
      <w:lvl w:ilvl="5">
        <w:start w:val="1"/>
        <w:numFmt w:val="decimal"/>
        <w:suff w:val="space"/>
        <w:lvlText w:val="%1.%2.%3.%4.%5.%6"/>
        <w:lvlJc w:val="left"/>
        <w:pPr>
          <w:ind w:left="0" w:firstLine="0"/>
        </w:pPr>
        <w:rPr>
          <w:rFonts w:hint="default"/>
        </w:rPr>
      </w:lvl>
    </w:lvlOverride>
    <w:lvlOverride w:ilvl="6">
      <w:lvl w:ilvl="6">
        <w:start w:val="1"/>
        <w:numFmt w:val="decimal"/>
        <w:suff w:val="space"/>
        <w:lvlText w:val="%1.%2.%3.%4.%5.%6.%7"/>
        <w:lvlJc w:val="left"/>
        <w:pPr>
          <w:ind w:left="0" w:firstLine="0"/>
        </w:pPr>
        <w:rPr>
          <w:rFonts w:hint="default"/>
        </w:rPr>
      </w:lvl>
    </w:lvlOverride>
    <w:lvlOverride w:ilvl="7">
      <w:lvl w:ilvl="7">
        <w:start w:val="1"/>
        <w:numFmt w:val="decimal"/>
        <w:suff w:val="space"/>
        <w:lvlText w:val="%1.%2.%3.%4.%5.%6.%7.%8"/>
        <w:lvlJc w:val="left"/>
        <w:pPr>
          <w:ind w:left="0" w:firstLine="0"/>
        </w:pPr>
        <w:rPr>
          <w:rFonts w:hint="default"/>
        </w:rPr>
      </w:lvl>
    </w:lvlOverride>
    <w:lvlOverride w:ilvl="8">
      <w:lvl w:ilvl="8">
        <w:start w:val="1"/>
        <w:numFmt w:val="decimal"/>
        <w:suff w:val="space"/>
        <w:lvlText w:val="%1.%2.%3.%4.%5.%6.%7.%8.%9"/>
        <w:lvlJc w:val="left"/>
        <w:pPr>
          <w:ind w:left="0" w:firstLine="0"/>
        </w:pPr>
        <w:rPr>
          <w:rFonts w:hint="default"/>
        </w:rPr>
      </w:lvl>
    </w:lvlOverride>
  </w:num>
  <w:num w:numId="17" w16cid:durableId="1753237492">
    <w:abstractNumId w:val="9"/>
  </w:num>
  <w:num w:numId="18" w16cid:durableId="275331190">
    <w:abstractNumId w:val="19"/>
  </w:num>
  <w:num w:numId="19" w16cid:durableId="1137183224">
    <w:abstractNumId w:val="8"/>
  </w:num>
  <w:num w:numId="20" w16cid:durableId="365176755">
    <w:abstractNumId w:val="23"/>
  </w:num>
  <w:num w:numId="21" w16cid:durableId="882055386">
    <w:abstractNumId w:val="17"/>
  </w:num>
  <w:num w:numId="22" w16cid:durableId="1372455901">
    <w:abstractNumId w:val="13"/>
  </w:num>
  <w:num w:numId="23" w16cid:durableId="1399009940">
    <w:abstractNumId w:val="25"/>
  </w:num>
  <w:num w:numId="24" w16cid:durableId="574554419">
    <w:abstractNumId w:val="15"/>
  </w:num>
  <w:num w:numId="25" w16cid:durableId="1107655058">
    <w:abstractNumId w:val="12"/>
  </w:num>
  <w:num w:numId="26" w16cid:durableId="825437204">
    <w:abstractNumId w:val="26"/>
  </w:num>
  <w:num w:numId="27" w16cid:durableId="493683609">
    <w:abstractNumId w:val="10"/>
  </w:num>
  <w:num w:numId="28" w16cid:durableId="1131436330">
    <w:abstractNumId w:val="1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42F7"/>
    <w:rsid w:val="0002799A"/>
    <w:rsid w:val="00037C26"/>
    <w:rsid w:val="00051858"/>
    <w:rsid w:val="00056CAA"/>
    <w:rsid w:val="000747F0"/>
    <w:rsid w:val="00074B30"/>
    <w:rsid w:val="00075030"/>
    <w:rsid w:val="00092CAD"/>
    <w:rsid w:val="000A42F7"/>
    <w:rsid w:val="000B0AD0"/>
    <w:rsid w:val="000B241F"/>
    <w:rsid w:val="000B6322"/>
    <w:rsid w:val="000D36D3"/>
    <w:rsid w:val="000E0236"/>
    <w:rsid w:val="000F7025"/>
    <w:rsid w:val="00100996"/>
    <w:rsid w:val="001208D3"/>
    <w:rsid w:val="00120C7F"/>
    <w:rsid w:val="001360C5"/>
    <w:rsid w:val="00140F30"/>
    <w:rsid w:val="001460D1"/>
    <w:rsid w:val="001506D1"/>
    <w:rsid w:val="00157AB7"/>
    <w:rsid w:val="00160E57"/>
    <w:rsid w:val="00161001"/>
    <w:rsid w:val="00161082"/>
    <w:rsid w:val="00164589"/>
    <w:rsid w:val="00170803"/>
    <w:rsid w:val="00175754"/>
    <w:rsid w:val="0017687D"/>
    <w:rsid w:val="001806AE"/>
    <w:rsid w:val="001944E5"/>
    <w:rsid w:val="001962ED"/>
    <w:rsid w:val="001A2435"/>
    <w:rsid w:val="001A51ED"/>
    <w:rsid w:val="001B2048"/>
    <w:rsid w:val="001B5703"/>
    <w:rsid w:val="001B74AE"/>
    <w:rsid w:val="001C115C"/>
    <w:rsid w:val="001D2A09"/>
    <w:rsid w:val="001D4B02"/>
    <w:rsid w:val="001D68D9"/>
    <w:rsid w:val="001D6B43"/>
    <w:rsid w:val="001E02A3"/>
    <w:rsid w:val="001E325E"/>
    <w:rsid w:val="001E4940"/>
    <w:rsid w:val="001E712A"/>
    <w:rsid w:val="001F2A92"/>
    <w:rsid w:val="001F3160"/>
    <w:rsid w:val="00206500"/>
    <w:rsid w:val="00217261"/>
    <w:rsid w:val="00217882"/>
    <w:rsid w:val="002209B0"/>
    <w:rsid w:val="002224A1"/>
    <w:rsid w:val="00226473"/>
    <w:rsid w:val="00227F35"/>
    <w:rsid w:val="00233B03"/>
    <w:rsid w:val="0024780B"/>
    <w:rsid w:val="00254E7D"/>
    <w:rsid w:val="002651D0"/>
    <w:rsid w:val="002751FB"/>
    <w:rsid w:val="002802EE"/>
    <w:rsid w:val="0028285C"/>
    <w:rsid w:val="00282B75"/>
    <w:rsid w:val="00283EA1"/>
    <w:rsid w:val="0028431A"/>
    <w:rsid w:val="002972E7"/>
    <w:rsid w:val="00297766"/>
    <w:rsid w:val="002B5152"/>
    <w:rsid w:val="002B6BFB"/>
    <w:rsid w:val="002B7E27"/>
    <w:rsid w:val="002C51DF"/>
    <w:rsid w:val="002D4023"/>
    <w:rsid w:val="002D477E"/>
    <w:rsid w:val="003073F4"/>
    <w:rsid w:val="0031237B"/>
    <w:rsid w:val="00317551"/>
    <w:rsid w:val="003241DE"/>
    <w:rsid w:val="00327A62"/>
    <w:rsid w:val="0033100E"/>
    <w:rsid w:val="00331835"/>
    <w:rsid w:val="0033462B"/>
    <w:rsid w:val="003367A3"/>
    <w:rsid w:val="00342EC6"/>
    <w:rsid w:val="00344982"/>
    <w:rsid w:val="003531AC"/>
    <w:rsid w:val="003575B2"/>
    <w:rsid w:val="003726A5"/>
    <w:rsid w:val="0038255A"/>
    <w:rsid w:val="00387688"/>
    <w:rsid w:val="003926CA"/>
    <w:rsid w:val="003B09E3"/>
    <w:rsid w:val="003B7966"/>
    <w:rsid w:val="003C239E"/>
    <w:rsid w:val="003C4A3F"/>
    <w:rsid w:val="003C6140"/>
    <w:rsid w:val="003D078D"/>
    <w:rsid w:val="003D41CF"/>
    <w:rsid w:val="003E0E95"/>
    <w:rsid w:val="003E7A3A"/>
    <w:rsid w:val="003F3E1F"/>
    <w:rsid w:val="003F6CE2"/>
    <w:rsid w:val="003F6F0A"/>
    <w:rsid w:val="003F7CB1"/>
    <w:rsid w:val="00410C0E"/>
    <w:rsid w:val="00434657"/>
    <w:rsid w:val="00436ECE"/>
    <w:rsid w:val="00443EFF"/>
    <w:rsid w:val="004535A0"/>
    <w:rsid w:val="00457FCB"/>
    <w:rsid w:val="00464246"/>
    <w:rsid w:val="004678D1"/>
    <w:rsid w:val="004748B2"/>
    <w:rsid w:val="0047591D"/>
    <w:rsid w:val="00482528"/>
    <w:rsid w:val="00486CCB"/>
    <w:rsid w:val="00493422"/>
    <w:rsid w:val="00495664"/>
    <w:rsid w:val="004A0EEB"/>
    <w:rsid w:val="004A14E4"/>
    <w:rsid w:val="004A2E47"/>
    <w:rsid w:val="004C4693"/>
    <w:rsid w:val="004C67EA"/>
    <w:rsid w:val="004D3DAB"/>
    <w:rsid w:val="004D43D4"/>
    <w:rsid w:val="004E14FC"/>
    <w:rsid w:val="004E37AB"/>
    <w:rsid w:val="004F121A"/>
    <w:rsid w:val="004F4A5C"/>
    <w:rsid w:val="004F5ECC"/>
    <w:rsid w:val="004F716E"/>
    <w:rsid w:val="00501CD1"/>
    <w:rsid w:val="00510952"/>
    <w:rsid w:val="00510BD3"/>
    <w:rsid w:val="005142DE"/>
    <w:rsid w:val="00514C76"/>
    <w:rsid w:val="00517615"/>
    <w:rsid w:val="005320FE"/>
    <w:rsid w:val="00532109"/>
    <w:rsid w:val="005335CD"/>
    <w:rsid w:val="00543074"/>
    <w:rsid w:val="00551852"/>
    <w:rsid w:val="00552E5A"/>
    <w:rsid w:val="00564F35"/>
    <w:rsid w:val="0056761D"/>
    <w:rsid w:val="00582D5A"/>
    <w:rsid w:val="0058414A"/>
    <w:rsid w:val="005D1B08"/>
    <w:rsid w:val="005D61B9"/>
    <w:rsid w:val="005D69F5"/>
    <w:rsid w:val="005E751A"/>
    <w:rsid w:val="005F569B"/>
    <w:rsid w:val="005F6FA9"/>
    <w:rsid w:val="006001F6"/>
    <w:rsid w:val="006059A2"/>
    <w:rsid w:val="006078F8"/>
    <w:rsid w:val="00625C48"/>
    <w:rsid w:val="00627C17"/>
    <w:rsid w:val="006312CF"/>
    <w:rsid w:val="00636390"/>
    <w:rsid w:val="00642458"/>
    <w:rsid w:val="00653187"/>
    <w:rsid w:val="00654623"/>
    <w:rsid w:val="00657ACE"/>
    <w:rsid w:val="00673848"/>
    <w:rsid w:val="00675BBC"/>
    <w:rsid w:val="00681E83"/>
    <w:rsid w:val="00683724"/>
    <w:rsid w:val="00683ADB"/>
    <w:rsid w:val="00684F68"/>
    <w:rsid w:val="00686D85"/>
    <w:rsid w:val="00687A0C"/>
    <w:rsid w:val="00687A0D"/>
    <w:rsid w:val="00697ECF"/>
    <w:rsid w:val="006B1F99"/>
    <w:rsid w:val="006B766E"/>
    <w:rsid w:val="006B794D"/>
    <w:rsid w:val="006C1144"/>
    <w:rsid w:val="006C24C9"/>
    <w:rsid w:val="006E08A0"/>
    <w:rsid w:val="006F76ED"/>
    <w:rsid w:val="00701B28"/>
    <w:rsid w:val="007029D2"/>
    <w:rsid w:val="0070386D"/>
    <w:rsid w:val="00707415"/>
    <w:rsid w:val="007205F7"/>
    <w:rsid w:val="00721159"/>
    <w:rsid w:val="00740AD8"/>
    <w:rsid w:val="007518BD"/>
    <w:rsid w:val="00755E94"/>
    <w:rsid w:val="00763DAB"/>
    <w:rsid w:val="00770C3B"/>
    <w:rsid w:val="00784FF0"/>
    <w:rsid w:val="007A026A"/>
    <w:rsid w:val="007A3B00"/>
    <w:rsid w:val="007B33F4"/>
    <w:rsid w:val="007B6593"/>
    <w:rsid w:val="007C6E21"/>
    <w:rsid w:val="007D4952"/>
    <w:rsid w:val="007E0850"/>
    <w:rsid w:val="007E11F2"/>
    <w:rsid w:val="007E52F7"/>
    <w:rsid w:val="007E79B4"/>
    <w:rsid w:val="007F2012"/>
    <w:rsid w:val="007F2501"/>
    <w:rsid w:val="007F49BB"/>
    <w:rsid w:val="007F6018"/>
    <w:rsid w:val="007F697E"/>
    <w:rsid w:val="00814309"/>
    <w:rsid w:val="00824113"/>
    <w:rsid w:val="00825B93"/>
    <w:rsid w:val="008354B7"/>
    <w:rsid w:val="00836CC2"/>
    <w:rsid w:val="008401E5"/>
    <w:rsid w:val="00841B09"/>
    <w:rsid w:val="00847C03"/>
    <w:rsid w:val="00851868"/>
    <w:rsid w:val="0085702C"/>
    <w:rsid w:val="00857C07"/>
    <w:rsid w:val="008616F8"/>
    <w:rsid w:val="00871F46"/>
    <w:rsid w:val="00873DB3"/>
    <w:rsid w:val="0088022E"/>
    <w:rsid w:val="00886CEC"/>
    <w:rsid w:val="008874CB"/>
    <w:rsid w:val="00894AFF"/>
    <w:rsid w:val="0089536D"/>
    <w:rsid w:val="008A5D59"/>
    <w:rsid w:val="008B571C"/>
    <w:rsid w:val="008B6AE1"/>
    <w:rsid w:val="008B7B4F"/>
    <w:rsid w:val="008C1192"/>
    <w:rsid w:val="008C14FF"/>
    <w:rsid w:val="008D2732"/>
    <w:rsid w:val="008D3CB1"/>
    <w:rsid w:val="008D6A54"/>
    <w:rsid w:val="008E58CB"/>
    <w:rsid w:val="008E7CF6"/>
    <w:rsid w:val="008F2804"/>
    <w:rsid w:val="009002B6"/>
    <w:rsid w:val="00904D91"/>
    <w:rsid w:val="00904F41"/>
    <w:rsid w:val="0090738D"/>
    <w:rsid w:val="009366B2"/>
    <w:rsid w:val="009370C0"/>
    <w:rsid w:val="009410C4"/>
    <w:rsid w:val="00950129"/>
    <w:rsid w:val="0098733F"/>
    <w:rsid w:val="00995B67"/>
    <w:rsid w:val="009A2B28"/>
    <w:rsid w:val="009A3E9C"/>
    <w:rsid w:val="009B0DEF"/>
    <w:rsid w:val="009B533E"/>
    <w:rsid w:val="009C44D6"/>
    <w:rsid w:val="009D163F"/>
    <w:rsid w:val="009E542D"/>
    <w:rsid w:val="009E58FB"/>
    <w:rsid w:val="009F6BBF"/>
    <w:rsid w:val="00A03622"/>
    <w:rsid w:val="00A15426"/>
    <w:rsid w:val="00A21340"/>
    <w:rsid w:val="00A264F8"/>
    <w:rsid w:val="00A33ACE"/>
    <w:rsid w:val="00A44BB6"/>
    <w:rsid w:val="00A44DE3"/>
    <w:rsid w:val="00A45A13"/>
    <w:rsid w:val="00A4756F"/>
    <w:rsid w:val="00A55DB6"/>
    <w:rsid w:val="00A62082"/>
    <w:rsid w:val="00A65B48"/>
    <w:rsid w:val="00A70D9C"/>
    <w:rsid w:val="00A77752"/>
    <w:rsid w:val="00A91D25"/>
    <w:rsid w:val="00A91E32"/>
    <w:rsid w:val="00A94228"/>
    <w:rsid w:val="00A94255"/>
    <w:rsid w:val="00A94EBD"/>
    <w:rsid w:val="00AA2C8F"/>
    <w:rsid w:val="00AA34BF"/>
    <w:rsid w:val="00AA5454"/>
    <w:rsid w:val="00AA7074"/>
    <w:rsid w:val="00AB6535"/>
    <w:rsid w:val="00AD48B0"/>
    <w:rsid w:val="00AE081E"/>
    <w:rsid w:val="00AE2CAF"/>
    <w:rsid w:val="00AE42CE"/>
    <w:rsid w:val="00AE5285"/>
    <w:rsid w:val="00AF066B"/>
    <w:rsid w:val="00B10A31"/>
    <w:rsid w:val="00B12FFD"/>
    <w:rsid w:val="00B20D82"/>
    <w:rsid w:val="00B25AD8"/>
    <w:rsid w:val="00B30182"/>
    <w:rsid w:val="00B32295"/>
    <w:rsid w:val="00B334D2"/>
    <w:rsid w:val="00B36A83"/>
    <w:rsid w:val="00B4352B"/>
    <w:rsid w:val="00B444DE"/>
    <w:rsid w:val="00B51C0F"/>
    <w:rsid w:val="00B554F7"/>
    <w:rsid w:val="00B609D9"/>
    <w:rsid w:val="00B611A3"/>
    <w:rsid w:val="00B75AEF"/>
    <w:rsid w:val="00B85604"/>
    <w:rsid w:val="00B96951"/>
    <w:rsid w:val="00BB3D85"/>
    <w:rsid w:val="00BB6EC2"/>
    <w:rsid w:val="00BB7677"/>
    <w:rsid w:val="00BD45D0"/>
    <w:rsid w:val="00BF100B"/>
    <w:rsid w:val="00BF6A57"/>
    <w:rsid w:val="00BF724F"/>
    <w:rsid w:val="00BF7693"/>
    <w:rsid w:val="00C16DAF"/>
    <w:rsid w:val="00C21E6F"/>
    <w:rsid w:val="00C24C42"/>
    <w:rsid w:val="00C31A74"/>
    <w:rsid w:val="00C31BDC"/>
    <w:rsid w:val="00C32126"/>
    <w:rsid w:val="00C33A99"/>
    <w:rsid w:val="00C41718"/>
    <w:rsid w:val="00C46070"/>
    <w:rsid w:val="00C519DD"/>
    <w:rsid w:val="00C54219"/>
    <w:rsid w:val="00C55E4B"/>
    <w:rsid w:val="00C56140"/>
    <w:rsid w:val="00C6457D"/>
    <w:rsid w:val="00C64931"/>
    <w:rsid w:val="00C659C8"/>
    <w:rsid w:val="00C822E3"/>
    <w:rsid w:val="00C94770"/>
    <w:rsid w:val="00CA6721"/>
    <w:rsid w:val="00CA75A7"/>
    <w:rsid w:val="00CB1DBB"/>
    <w:rsid w:val="00CB390D"/>
    <w:rsid w:val="00CB5F04"/>
    <w:rsid w:val="00CC6ACA"/>
    <w:rsid w:val="00CD265B"/>
    <w:rsid w:val="00CE0B27"/>
    <w:rsid w:val="00CE22BB"/>
    <w:rsid w:val="00CE4F86"/>
    <w:rsid w:val="00CE6626"/>
    <w:rsid w:val="00CE6A35"/>
    <w:rsid w:val="00CF6981"/>
    <w:rsid w:val="00D03DBF"/>
    <w:rsid w:val="00D12764"/>
    <w:rsid w:val="00D137C7"/>
    <w:rsid w:val="00D32304"/>
    <w:rsid w:val="00D42C64"/>
    <w:rsid w:val="00D455E6"/>
    <w:rsid w:val="00D4593C"/>
    <w:rsid w:val="00D5200A"/>
    <w:rsid w:val="00D53D03"/>
    <w:rsid w:val="00D60ABD"/>
    <w:rsid w:val="00D64075"/>
    <w:rsid w:val="00D64EE9"/>
    <w:rsid w:val="00D77FF1"/>
    <w:rsid w:val="00D82C81"/>
    <w:rsid w:val="00D87EF1"/>
    <w:rsid w:val="00D96968"/>
    <w:rsid w:val="00DA4BBD"/>
    <w:rsid w:val="00DB5C6D"/>
    <w:rsid w:val="00DC09CA"/>
    <w:rsid w:val="00DC1922"/>
    <w:rsid w:val="00DC39E7"/>
    <w:rsid w:val="00DC6B77"/>
    <w:rsid w:val="00DC6CB5"/>
    <w:rsid w:val="00DC7789"/>
    <w:rsid w:val="00DD213C"/>
    <w:rsid w:val="00DD7FA4"/>
    <w:rsid w:val="00DE533F"/>
    <w:rsid w:val="00DE5AEC"/>
    <w:rsid w:val="00DE5E85"/>
    <w:rsid w:val="00E03759"/>
    <w:rsid w:val="00E16D40"/>
    <w:rsid w:val="00E322DA"/>
    <w:rsid w:val="00E32B51"/>
    <w:rsid w:val="00E42E47"/>
    <w:rsid w:val="00E432CD"/>
    <w:rsid w:val="00E46370"/>
    <w:rsid w:val="00E472BC"/>
    <w:rsid w:val="00E474E8"/>
    <w:rsid w:val="00E52034"/>
    <w:rsid w:val="00E5439B"/>
    <w:rsid w:val="00E54ABF"/>
    <w:rsid w:val="00E56C34"/>
    <w:rsid w:val="00E62B8F"/>
    <w:rsid w:val="00E63316"/>
    <w:rsid w:val="00E660D2"/>
    <w:rsid w:val="00E762AB"/>
    <w:rsid w:val="00E77B89"/>
    <w:rsid w:val="00E82174"/>
    <w:rsid w:val="00E8539F"/>
    <w:rsid w:val="00EA293F"/>
    <w:rsid w:val="00EA3C1B"/>
    <w:rsid w:val="00EB3E4D"/>
    <w:rsid w:val="00ED47FA"/>
    <w:rsid w:val="00EE5EFA"/>
    <w:rsid w:val="00EF635F"/>
    <w:rsid w:val="00F00E5A"/>
    <w:rsid w:val="00F02A2F"/>
    <w:rsid w:val="00F06708"/>
    <w:rsid w:val="00F07E55"/>
    <w:rsid w:val="00F11E18"/>
    <w:rsid w:val="00F11FAE"/>
    <w:rsid w:val="00F12BA7"/>
    <w:rsid w:val="00F15632"/>
    <w:rsid w:val="00F21382"/>
    <w:rsid w:val="00F24816"/>
    <w:rsid w:val="00F321E2"/>
    <w:rsid w:val="00F4072B"/>
    <w:rsid w:val="00F5766C"/>
    <w:rsid w:val="00F639BE"/>
    <w:rsid w:val="00F72E98"/>
    <w:rsid w:val="00F74BBB"/>
    <w:rsid w:val="00F75D6D"/>
    <w:rsid w:val="00F81E09"/>
    <w:rsid w:val="00F83485"/>
    <w:rsid w:val="00F910A1"/>
    <w:rsid w:val="00F91F74"/>
    <w:rsid w:val="00FA38FC"/>
    <w:rsid w:val="00FA59D8"/>
    <w:rsid w:val="00FA6920"/>
    <w:rsid w:val="00FB2CFB"/>
    <w:rsid w:val="00FD2B47"/>
    <w:rsid w:val="00FD2EE1"/>
    <w:rsid w:val="00FD4963"/>
    <w:rsid w:val="00FD6C4D"/>
    <w:rsid w:val="00FE0446"/>
    <w:rsid w:val="00FE266C"/>
    <w:rsid w:val="00FE2B5C"/>
    <w:rsid w:val="00FF0289"/>
    <w:rsid w:val="00FF79F4"/>
    <w:rsid w:val="03237B71"/>
    <w:rsid w:val="0E02F4F9"/>
    <w:rsid w:val="162C593F"/>
    <w:rsid w:val="1D2EE4A5"/>
    <w:rsid w:val="1D69B547"/>
    <w:rsid w:val="22731FD7"/>
    <w:rsid w:val="25456CC5"/>
    <w:rsid w:val="25DE379A"/>
    <w:rsid w:val="280B23AE"/>
    <w:rsid w:val="38D87943"/>
    <w:rsid w:val="39D17E2A"/>
    <w:rsid w:val="48DD8072"/>
    <w:rsid w:val="5C7D7248"/>
    <w:rsid w:val="7BB9A156"/>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79B88A7"/>
  <w15:docId w15:val="{586061FD-EB4C-4500-9C91-61A699CAD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e-CH" w:eastAsia="de-CH" w:bidi="ar-SA"/>
      </w:rPr>
    </w:rPrDefault>
    <w:pPrDefault/>
  </w:docDefaults>
  <w:latentStyles w:defLockedState="0" w:defUIPriority="0" w:defSemiHidden="0" w:defUnhideWhenUsed="0" w:defQFormat="0" w:count="376">
    <w:lsdException w:name="Normal" w:qFormat="1"/>
    <w:lsdException w:name="heading 1" w:uiPriority="6" w:qFormat="1"/>
    <w:lsdException w:name="heading 2" w:semiHidden="1" w:uiPriority="6" w:unhideWhenUsed="1" w:qFormat="1"/>
    <w:lsdException w:name="heading 3" w:semiHidden="1" w:uiPriority="6" w:unhideWhenUsed="1" w:qFormat="1"/>
    <w:lsdException w:name="heading 4" w:semiHidden="1" w:uiPriority="6" w:unhideWhenUsed="1" w:qFormat="1"/>
    <w:lsdException w:name="heading 5" w:semiHidden="1" w:uiPriority="6" w:unhideWhenUsed="1" w:qFormat="1"/>
    <w:lsdException w:name="heading 6" w:semiHidden="1" w:uiPriority="6" w:unhideWhenUsed="1" w:qFormat="1"/>
    <w:lsdException w:name="heading 7" w:semiHidden="1" w:uiPriority="6" w:unhideWhenUsed="1" w:qFormat="1"/>
    <w:lsdException w:name="heading 8" w:semiHidden="1" w:uiPriority="6" w:unhideWhenUsed="1"/>
    <w:lsdException w:name="heading 9" w:semiHidden="1" w:uiPriority="6" w:unhideWhenUsed="1" w:qFormat="1"/>
    <w:lsdException w:name="index 1" w:semiHidden="1" w:uiPriority="99" w:unhideWhenUsed="1"/>
    <w:lsdException w:name="index 2" w:semiHidden="1" w:uiPriority="99"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iPriority="38" w:unhideWhenUsed="1" w:qFormat="1"/>
    <w:lsdException w:name="table of figures" w:semiHidden="1" w:unhideWhenUsed="1"/>
    <w:lsdException w:name="envelope address" w:semiHidden="1" w:uiPriority="99" w:unhideWhenUsed="1"/>
    <w:lsdException w:name="envelope return" w:semiHidden="1" w:uiPriority="48"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w:uiPriority="35" w:qFormat="1"/>
    <w:lsdException w:name="List Bullet" w:uiPriority="19" w:qFormat="1"/>
    <w:lsdException w:name="List Number" w:semiHidden="1" w:unhideWhenUsed="1"/>
    <w:lsdException w:name="List 2" w:semiHidden="1" w:uiPriority="35" w:unhideWhenUsed="1" w:qFormat="1"/>
    <w:lsdException w:name="List 3" w:semiHidden="1" w:uiPriority="35" w:unhideWhenUsed="1" w:qFormat="1"/>
    <w:lsdException w:name="List 4" w:semiHidden="1" w:uiPriority="35" w:unhideWhenUsed="1"/>
    <w:lsdException w:name="List 5" w:semiHidden="1" w:uiPriority="35" w:unhideWhenUsed="1"/>
    <w:lsdException w:name="List Bullet 2" w:semiHidden="1" w:uiPriority="22" w:unhideWhenUsed="1" w:qFormat="1"/>
    <w:lsdException w:name="List Bullet 3" w:semiHidden="1" w:uiPriority="25" w:unhideWhenUsed="1"/>
    <w:lsdException w:name="List Bullet 4" w:semiHidden="1" w:uiPriority="28" w:unhideWhenUsed="1"/>
    <w:lsdException w:name="List Bullet 5" w:semiHidden="1" w:uiPriority="3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iPriority="43" w:unhideWhenUsed="1"/>
    <w:lsdException w:name="Signature" w:semiHidden="1" w:uiPriority="48"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iPriority="21" w:unhideWhenUsed="1" w:qFormat="1"/>
    <w:lsdException w:name="List Continue 2" w:uiPriority="24" w:qFormat="1"/>
    <w:lsdException w:name="List Continue 3" w:uiPriority="27"/>
    <w:lsdException w:name="List Continue 4" w:uiPriority="30"/>
    <w:lsdException w:name="List Continue 5" w:uiPriority="33"/>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45" w:unhideWhenUsed="1"/>
    <w:lsdException w:name="Strong" w:uiPriority="7"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48" w:qFormat="1"/>
    <w:lsdException w:name="Intense Emphasis" w:uiPriority="10"/>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660D2"/>
  </w:style>
  <w:style w:type="paragraph" w:styleId="berschrift1">
    <w:name w:val="heading 1"/>
    <w:basedOn w:val="Standard"/>
    <w:next w:val="Standard"/>
    <w:link w:val="berschrift1Zchn"/>
    <w:autoRedefine/>
    <w:uiPriority w:val="6"/>
    <w:qFormat/>
    <w:rsid w:val="000A42F7"/>
    <w:pPr>
      <w:keepNext/>
      <w:numPr>
        <w:numId w:val="1"/>
      </w:numPr>
      <w:spacing w:before="240" w:after="120" w:line="360" w:lineRule="auto"/>
      <w:ind w:left="431" w:hanging="431"/>
      <w:outlineLvl w:val="0"/>
    </w:pPr>
    <w:rPr>
      <w:rFonts w:cs="Arial"/>
      <w:b/>
      <w:bCs/>
      <w:kern w:val="32"/>
      <w:sz w:val="28"/>
      <w:szCs w:val="32"/>
    </w:rPr>
  </w:style>
  <w:style w:type="paragraph" w:styleId="berschrift2">
    <w:name w:val="heading 2"/>
    <w:basedOn w:val="Standard"/>
    <w:next w:val="Standard"/>
    <w:link w:val="berschrift2Zchn"/>
    <w:autoRedefine/>
    <w:uiPriority w:val="6"/>
    <w:qFormat/>
    <w:rsid w:val="004A0EEB"/>
    <w:pPr>
      <w:keepNext/>
      <w:keepLines/>
      <w:numPr>
        <w:ilvl w:val="1"/>
        <w:numId w:val="16"/>
      </w:numPr>
      <w:tabs>
        <w:tab w:val="left" w:pos="426"/>
      </w:tabs>
      <w:spacing w:line="275" w:lineRule="atLeast"/>
      <w:outlineLvl w:val="1"/>
    </w:pPr>
    <w:rPr>
      <w:rFonts w:cs="Arial"/>
      <w:sz w:val="24"/>
      <w:szCs w:val="24"/>
    </w:rPr>
  </w:style>
  <w:style w:type="paragraph" w:styleId="berschrift3">
    <w:name w:val="heading 3"/>
    <w:basedOn w:val="Standard"/>
    <w:next w:val="Standard"/>
    <w:link w:val="berschrift3Zchn"/>
    <w:autoRedefine/>
    <w:uiPriority w:val="6"/>
    <w:qFormat/>
    <w:rsid w:val="000A42F7"/>
    <w:pPr>
      <w:keepNext/>
      <w:numPr>
        <w:ilvl w:val="2"/>
        <w:numId w:val="1"/>
      </w:numPr>
      <w:tabs>
        <w:tab w:val="clear" w:pos="720"/>
        <w:tab w:val="left" w:pos="907"/>
      </w:tabs>
      <w:spacing w:before="120" w:after="60"/>
      <w:ind w:left="907" w:hanging="907"/>
      <w:outlineLvl w:val="2"/>
    </w:pPr>
    <w:rPr>
      <w:rFonts w:cs="Arial"/>
      <w:sz w:val="24"/>
    </w:rPr>
  </w:style>
  <w:style w:type="paragraph" w:styleId="berschrift4">
    <w:name w:val="heading 4"/>
    <w:basedOn w:val="Standard"/>
    <w:next w:val="Standard"/>
    <w:link w:val="berschrift4Zchn"/>
    <w:autoRedefine/>
    <w:uiPriority w:val="6"/>
    <w:qFormat/>
    <w:rsid w:val="00683724"/>
    <w:pPr>
      <w:keepNext/>
      <w:numPr>
        <w:ilvl w:val="3"/>
        <w:numId w:val="1"/>
      </w:numPr>
      <w:tabs>
        <w:tab w:val="clear" w:pos="864"/>
        <w:tab w:val="left" w:pos="1134"/>
      </w:tabs>
      <w:spacing w:before="120" w:after="80"/>
      <w:ind w:left="1134" w:hanging="1134"/>
      <w:outlineLvl w:val="3"/>
    </w:pPr>
    <w:rPr>
      <w:rFonts w:cs="Arial"/>
      <w:bCs/>
      <w:sz w:val="22"/>
      <w:szCs w:val="28"/>
    </w:rPr>
  </w:style>
  <w:style w:type="paragraph" w:styleId="berschrift5">
    <w:name w:val="heading 5"/>
    <w:basedOn w:val="Standard"/>
    <w:next w:val="Standard"/>
    <w:link w:val="berschrift5Zchn"/>
    <w:uiPriority w:val="6"/>
    <w:qFormat/>
    <w:rsid w:val="00683724"/>
    <w:pPr>
      <w:numPr>
        <w:ilvl w:val="4"/>
        <w:numId w:val="1"/>
      </w:numPr>
      <w:tabs>
        <w:tab w:val="clear" w:pos="1008"/>
        <w:tab w:val="left" w:pos="1418"/>
      </w:tabs>
      <w:spacing w:before="120" w:after="80"/>
      <w:ind w:left="1701" w:hanging="1701"/>
      <w:outlineLvl w:val="4"/>
    </w:pPr>
    <w:rPr>
      <w:bCs/>
      <w:iCs/>
      <w:szCs w:val="26"/>
    </w:rPr>
  </w:style>
  <w:style w:type="paragraph" w:styleId="berschrift6">
    <w:name w:val="heading 6"/>
    <w:basedOn w:val="Standard"/>
    <w:next w:val="Standard"/>
    <w:link w:val="berschrift6Zchn"/>
    <w:uiPriority w:val="6"/>
    <w:qFormat/>
    <w:pPr>
      <w:numPr>
        <w:ilvl w:val="5"/>
        <w:numId w:val="1"/>
      </w:numPr>
      <w:tabs>
        <w:tab w:val="left" w:pos="1304"/>
      </w:tabs>
      <w:spacing w:before="240" w:after="60"/>
      <w:outlineLvl w:val="5"/>
    </w:pPr>
    <w:rPr>
      <w:bCs/>
      <w:sz w:val="24"/>
      <w:szCs w:val="22"/>
    </w:rPr>
  </w:style>
  <w:style w:type="paragraph" w:styleId="berschrift7">
    <w:name w:val="heading 7"/>
    <w:basedOn w:val="Standard"/>
    <w:next w:val="Standard"/>
    <w:link w:val="berschrift7Zchn"/>
    <w:uiPriority w:val="6"/>
    <w:qFormat/>
    <w:pPr>
      <w:numPr>
        <w:ilvl w:val="6"/>
        <w:numId w:val="1"/>
      </w:numPr>
      <w:spacing w:before="240" w:after="60"/>
      <w:outlineLvl w:val="6"/>
    </w:pPr>
    <w:rPr>
      <w:rFonts w:ascii="Times New Roman" w:hAnsi="Times New Roman"/>
      <w:sz w:val="24"/>
      <w:szCs w:val="24"/>
    </w:rPr>
  </w:style>
  <w:style w:type="paragraph" w:styleId="berschrift8">
    <w:name w:val="heading 8"/>
    <w:basedOn w:val="Standard"/>
    <w:next w:val="Standard"/>
    <w:link w:val="berschrift8Zchn"/>
    <w:uiPriority w:val="6"/>
    <w:pPr>
      <w:numPr>
        <w:ilvl w:val="7"/>
        <w:numId w:val="1"/>
      </w:numPr>
      <w:spacing w:before="240" w:after="60"/>
      <w:outlineLvl w:val="7"/>
    </w:pPr>
    <w:rPr>
      <w:rFonts w:ascii="Times New Roman" w:hAnsi="Times New Roman"/>
      <w:i/>
      <w:iCs/>
      <w:sz w:val="24"/>
      <w:szCs w:val="24"/>
    </w:rPr>
  </w:style>
  <w:style w:type="paragraph" w:styleId="berschrift9">
    <w:name w:val="heading 9"/>
    <w:basedOn w:val="Standard"/>
    <w:next w:val="Standard"/>
    <w:link w:val="berschrift9Zchn"/>
    <w:uiPriority w:val="6"/>
    <w:qFormat/>
    <w:pPr>
      <w:numPr>
        <w:ilvl w:val="8"/>
        <w:numId w:val="1"/>
      </w:num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1">
    <w:name w:val="toc 1"/>
    <w:basedOn w:val="Standard"/>
    <w:next w:val="Standard"/>
    <w:autoRedefine/>
    <w:uiPriority w:val="39"/>
    <w:qFormat/>
    <w:rsid w:val="00F91F74"/>
    <w:pPr>
      <w:tabs>
        <w:tab w:val="left" w:pos="284"/>
        <w:tab w:val="right" w:leader="dot" w:pos="9629"/>
      </w:tabs>
      <w:spacing w:before="120" w:after="120"/>
      <w:ind w:right="141"/>
    </w:pPr>
    <w:rPr>
      <w:b/>
      <w:bCs/>
      <w:caps/>
      <w:szCs w:val="24"/>
    </w:rPr>
  </w:style>
  <w:style w:type="paragraph" w:styleId="Aufzhlungszeichen5">
    <w:name w:val="List Bullet 5"/>
    <w:basedOn w:val="Standard"/>
    <w:autoRedefine/>
    <w:uiPriority w:val="31"/>
    <w:pPr>
      <w:numPr>
        <w:numId w:val="5"/>
      </w:numPr>
    </w:pPr>
  </w:style>
  <w:style w:type="paragraph" w:styleId="Aufzhlungszeichen">
    <w:name w:val="List Bullet"/>
    <w:basedOn w:val="Standard"/>
    <w:autoRedefine/>
    <w:uiPriority w:val="19"/>
    <w:qFormat/>
    <w:pPr>
      <w:numPr>
        <w:numId w:val="2"/>
      </w:numPr>
    </w:pPr>
  </w:style>
  <w:style w:type="paragraph" w:styleId="Aufzhlungszeichen2">
    <w:name w:val="List Bullet 2"/>
    <w:basedOn w:val="Standard"/>
    <w:autoRedefine/>
    <w:uiPriority w:val="22"/>
    <w:qFormat/>
    <w:pPr>
      <w:numPr>
        <w:numId w:val="6"/>
      </w:numPr>
    </w:pPr>
  </w:style>
  <w:style w:type="paragraph" w:styleId="Aufzhlungszeichen3">
    <w:name w:val="List Bullet 3"/>
    <w:basedOn w:val="Standard"/>
    <w:autoRedefine/>
    <w:uiPriority w:val="25"/>
    <w:pPr>
      <w:numPr>
        <w:numId w:val="3"/>
      </w:numPr>
    </w:pPr>
  </w:style>
  <w:style w:type="paragraph" w:styleId="Aufzhlungszeichen4">
    <w:name w:val="List Bullet 4"/>
    <w:basedOn w:val="Standard"/>
    <w:autoRedefine/>
    <w:uiPriority w:val="28"/>
    <w:pPr>
      <w:numPr>
        <w:numId w:val="4"/>
      </w:numPr>
    </w:pPr>
  </w:style>
  <w:style w:type="paragraph" w:styleId="Verzeichnis2">
    <w:name w:val="toc 2"/>
    <w:basedOn w:val="Standard"/>
    <w:next w:val="Standard"/>
    <w:link w:val="Verzeichnis2Zchn"/>
    <w:autoRedefine/>
    <w:uiPriority w:val="39"/>
    <w:qFormat/>
    <w:rsid w:val="0028285C"/>
    <w:pPr>
      <w:tabs>
        <w:tab w:val="left" w:pos="567"/>
        <w:tab w:val="right" w:leader="dot" w:pos="9629"/>
      </w:tabs>
    </w:pPr>
    <w:rPr>
      <w:szCs w:val="24"/>
    </w:rPr>
  </w:style>
  <w:style w:type="paragraph" w:styleId="Verzeichnis3">
    <w:name w:val="toc 3"/>
    <w:basedOn w:val="Standard"/>
    <w:next w:val="Standard"/>
    <w:link w:val="Verzeichnis3Zchn"/>
    <w:autoRedefine/>
    <w:uiPriority w:val="39"/>
    <w:qFormat/>
    <w:rsid w:val="0028285C"/>
    <w:pPr>
      <w:tabs>
        <w:tab w:val="left" w:pos="851"/>
        <w:tab w:val="right" w:leader="dot" w:pos="9639"/>
      </w:tabs>
    </w:pPr>
    <w:rPr>
      <w:iCs/>
      <w:noProof/>
      <w:szCs w:val="24"/>
    </w:rPr>
  </w:style>
  <w:style w:type="paragraph" w:styleId="Verzeichnis4">
    <w:name w:val="toc 4"/>
    <w:basedOn w:val="Standard"/>
    <w:next w:val="Standard"/>
    <w:link w:val="Verzeichnis4Zchn"/>
    <w:autoRedefine/>
    <w:uiPriority w:val="39"/>
    <w:rsid w:val="009002B6"/>
    <w:pPr>
      <w:tabs>
        <w:tab w:val="left" w:pos="993"/>
        <w:tab w:val="right" w:leader="dot" w:pos="9639"/>
      </w:tabs>
    </w:pPr>
    <w:rPr>
      <w:noProof/>
      <w:szCs w:val="21"/>
    </w:rPr>
  </w:style>
  <w:style w:type="paragraph" w:styleId="Verzeichnis5">
    <w:name w:val="toc 5"/>
    <w:basedOn w:val="Standard"/>
    <w:next w:val="Standard"/>
    <w:autoRedefine/>
    <w:uiPriority w:val="39"/>
    <w:rsid w:val="001208D3"/>
    <w:pPr>
      <w:ind w:left="799"/>
    </w:pPr>
    <w:rPr>
      <w:smallCaps/>
      <w:szCs w:val="21"/>
    </w:rPr>
  </w:style>
  <w:style w:type="paragraph" w:styleId="Verzeichnis6">
    <w:name w:val="toc 6"/>
    <w:basedOn w:val="Standard"/>
    <w:next w:val="Standard"/>
    <w:autoRedefine/>
    <w:uiPriority w:val="39"/>
    <w:rsid w:val="001208D3"/>
    <w:pPr>
      <w:ind w:left="1000"/>
    </w:pPr>
    <w:rPr>
      <w:szCs w:val="21"/>
    </w:rPr>
  </w:style>
  <w:style w:type="paragraph" w:styleId="Verzeichnis7">
    <w:name w:val="toc 7"/>
    <w:basedOn w:val="Standard"/>
    <w:next w:val="Standard"/>
    <w:autoRedefine/>
    <w:uiPriority w:val="39"/>
    <w:rsid w:val="001208D3"/>
    <w:pPr>
      <w:ind w:left="1200"/>
    </w:pPr>
    <w:rPr>
      <w:szCs w:val="21"/>
    </w:rPr>
  </w:style>
  <w:style w:type="paragraph" w:styleId="Verzeichnis8">
    <w:name w:val="toc 8"/>
    <w:basedOn w:val="Standard"/>
    <w:next w:val="Standard"/>
    <w:autoRedefine/>
    <w:uiPriority w:val="39"/>
    <w:rsid w:val="001208D3"/>
    <w:pPr>
      <w:ind w:left="1400"/>
    </w:pPr>
    <w:rPr>
      <w:szCs w:val="21"/>
    </w:rPr>
  </w:style>
  <w:style w:type="paragraph" w:styleId="Verzeichnis9">
    <w:name w:val="toc 9"/>
    <w:basedOn w:val="Standard"/>
    <w:next w:val="Standard"/>
    <w:autoRedefine/>
    <w:uiPriority w:val="39"/>
    <w:rsid w:val="001208D3"/>
    <w:pPr>
      <w:ind w:left="1600"/>
    </w:pPr>
    <w:rPr>
      <w:szCs w:val="21"/>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pPr>
      <w:tabs>
        <w:tab w:val="center" w:pos="4536"/>
        <w:tab w:val="right" w:pos="9072"/>
      </w:tabs>
    </w:pPr>
  </w:style>
  <w:style w:type="character" w:styleId="Hyperlink">
    <w:name w:val="Hyperlink"/>
    <w:uiPriority w:val="99"/>
    <w:rPr>
      <w:color w:val="0000FF"/>
      <w:u w:val="single"/>
    </w:rPr>
  </w:style>
  <w:style w:type="paragraph" w:styleId="Textkrper">
    <w:name w:val="Body Text"/>
    <w:basedOn w:val="Standard"/>
    <w:link w:val="TextkrperZchn"/>
    <w:uiPriority w:val="1"/>
    <w:qFormat/>
    <w:pPr>
      <w:jc w:val="right"/>
    </w:pPr>
  </w:style>
  <w:style w:type="paragraph" w:customStyle="1" w:styleId="Doku-Titel">
    <w:name w:val="Doku-Titel"/>
    <w:basedOn w:val="Standard"/>
    <w:rPr>
      <w:b/>
      <w:bCs/>
      <w:sz w:val="52"/>
    </w:rPr>
  </w:style>
  <w:style w:type="paragraph" w:customStyle="1" w:styleId="Doku-Subtitel">
    <w:name w:val="Doku-Subtitel"/>
    <w:basedOn w:val="Standard"/>
    <w:rPr>
      <w:sz w:val="32"/>
    </w:rPr>
  </w:style>
  <w:style w:type="paragraph" w:customStyle="1" w:styleId="InhaltsverzTitel">
    <w:name w:val="Inhaltsverz. Titel"/>
    <w:basedOn w:val="Standard"/>
    <w:rPr>
      <w:sz w:val="32"/>
    </w:rPr>
  </w:style>
  <w:style w:type="character" w:styleId="Fett">
    <w:name w:val="Strong"/>
    <w:uiPriority w:val="7"/>
    <w:qFormat/>
    <w:rPr>
      <w:b/>
      <w:bCs/>
    </w:rPr>
  </w:style>
  <w:style w:type="paragraph" w:customStyle="1" w:styleId="Template-Erluterung">
    <w:name w:val="Template-Erläuterung"/>
    <w:basedOn w:val="Standard"/>
    <w:rPr>
      <w:vanish/>
      <w:color w:val="0000FF"/>
    </w:rPr>
  </w:style>
  <w:style w:type="character" w:styleId="BesuchterLink">
    <w:name w:val="FollowedHyperlink"/>
    <w:uiPriority w:val="45"/>
    <w:rPr>
      <w:color w:val="800080"/>
      <w:u w:val="single"/>
    </w:rPr>
  </w:style>
  <w:style w:type="paragraph" w:customStyle="1" w:styleId="Absatz-berschrift">
    <w:name w:val="Absatz-Überschrift"/>
    <w:basedOn w:val="Standard"/>
    <w:next w:val="Standard"/>
    <w:pPr>
      <w:spacing w:before="120" w:after="120"/>
    </w:pPr>
    <w:rPr>
      <w:b/>
    </w:rPr>
  </w:style>
  <w:style w:type="table" w:styleId="Tabellenraster">
    <w:name w:val="Table Grid"/>
    <w:aliases w:val="Tabellenraster LUKS"/>
    <w:basedOn w:val="NormaleTabelle"/>
    <w:uiPriority w:val="59"/>
    <w:rsid w:val="003F3E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3F6CE2"/>
  </w:style>
  <w:style w:type="paragraph" w:styleId="Inhaltsverzeichnisberschrift">
    <w:name w:val="TOC Heading"/>
    <w:basedOn w:val="berschrift1"/>
    <w:next w:val="Standard"/>
    <w:uiPriority w:val="39"/>
    <w:unhideWhenUsed/>
    <w:qFormat/>
    <w:rsid w:val="00A94EBD"/>
    <w:pPr>
      <w:keepLines/>
      <w:numPr>
        <w:numId w:val="0"/>
      </w:numPr>
      <w:spacing w:before="480" w:line="276" w:lineRule="auto"/>
      <w:outlineLvl w:val="9"/>
    </w:pPr>
    <w:rPr>
      <w:rFonts w:ascii="Cambria" w:hAnsi="Cambria" w:cs="Times New Roman"/>
      <w:color w:val="365F91"/>
      <w:kern w:val="0"/>
      <w:szCs w:val="28"/>
    </w:rPr>
  </w:style>
  <w:style w:type="paragraph" w:styleId="Sprechblasentext">
    <w:name w:val="Balloon Text"/>
    <w:basedOn w:val="Standard"/>
    <w:link w:val="SprechblasentextZchn"/>
    <w:uiPriority w:val="99"/>
    <w:rsid w:val="00A94EBD"/>
    <w:rPr>
      <w:rFonts w:ascii="Tahoma" w:hAnsi="Tahoma" w:cs="Tahoma"/>
      <w:sz w:val="16"/>
      <w:szCs w:val="16"/>
    </w:rPr>
  </w:style>
  <w:style w:type="character" w:customStyle="1" w:styleId="SprechblasentextZchn">
    <w:name w:val="Sprechblasentext Zchn"/>
    <w:link w:val="Sprechblasentext"/>
    <w:uiPriority w:val="99"/>
    <w:rsid w:val="00A94EBD"/>
    <w:rPr>
      <w:rFonts w:ascii="Tahoma" w:hAnsi="Tahoma" w:cs="Tahoma"/>
      <w:sz w:val="16"/>
      <w:szCs w:val="16"/>
      <w:lang w:val="de-DE" w:eastAsia="de-DE"/>
    </w:rPr>
  </w:style>
  <w:style w:type="character" w:customStyle="1" w:styleId="KopfzeileZchn">
    <w:name w:val="Kopfzeile Zchn"/>
    <w:link w:val="Kopfzeile"/>
    <w:uiPriority w:val="99"/>
    <w:rsid w:val="007A3B00"/>
    <w:rPr>
      <w:rFonts w:ascii="Arial" w:hAnsi="Arial"/>
      <w:lang w:val="de-DE" w:eastAsia="de-DE"/>
    </w:rPr>
  </w:style>
  <w:style w:type="paragraph" w:styleId="Umschlagabsenderadresse">
    <w:name w:val="envelope return"/>
    <w:basedOn w:val="Standard"/>
    <w:uiPriority w:val="48"/>
    <w:rsid w:val="009370C0"/>
    <w:pPr>
      <w:spacing w:line="194" w:lineRule="atLeast"/>
      <w:contextualSpacing/>
    </w:pPr>
    <w:rPr>
      <w:rFonts w:eastAsia="SimHei"/>
      <w:color w:val="000000"/>
      <w:sz w:val="15"/>
      <w:lang w:eastAsia="en-US"/>
    </w:rPr>
  </w:style>
  <w:style w:type="character" w:styleId="Platzhaltertext">
    <w:name w:val="Placeholder Text"/>
    <w:basedOn w:val="Absatz-Standardschriftart"/>
    <w:uiPriority w:val="99"/>
    <w:rsid w:val="006312CF"/>
    <w:rPr>
      <w:color w:val="808080"/>
    </w:rPr>
  </w:style>
  <w:style w:type="character" w:styleId="Hervorhebung">
    <w:name w:val="Emphasis"/>
    <w:basedOn w:val="Absatz-Standardschriftart"/>
    <w:uiPriority w:val="8"/>
    <w:qFormat/>
    <w:rsid w:val="006312CF"/>
    <w:rPr>
      <w:i/>
      <w:iCs/>
    </w:rPr>
  </w:style>
  <w:style w:type="paragraph" w:styleId="StandardWeb">
    <w:name w:val="Normal (Web)"/>
    <w:basedOn w:val="Standard"/>
    <w:uiPriority w:val="99"/>
    <w:rsid w:val="002224A1"/>
    <w:rPr>
      <w:rFonts w:asciiTheme="minorHAnsi" w:hAnsiTheme="minorHAnsi"/>
      <w:sz w:val="22"/>
      <w:szCs w:val="24"/>
    </w:rPr>
  </w:style>
  <w:style w:type="paragraph" w:styleId="Listennummer">
    <w:name w:val="List Number"/>
    <w:basedOn w:val="Standard"/>
    <w:autoRedefine/>
    <w:rsid w:val="002224A1"/>
    <w:pPr>
      <w:numPr>
        <w:numId w:val="10"/>
      </w:numPr>
      <w:tabs>
        <w:tab w:val="clear" w:pos="360"/>
        <w:tab w:val="left" w:pos="567"/>
      </w:tabs>
    </w:pPr>
    <w:rPr>
      <w:rFonts w:asciiTheme="minorHAnsi" w:hAnsiTheme="minorHAnsi"/>
      <w:sz w:val="22"/>
      <w:szCs w:val="22"/>
    </w:rPr>
  </w:style>
  <w:style w:type="paragraph" w:styleId="Titel">
    <w:name w:val="Title"/>
    <w:basedOn w:val="Standard"/>
    <w:next w:val="Standard"/>
    <w:link w:val="TitelZchn"/>
    <w:uiPriority w:val="3"/>
    <w:qFormat/>
    <w:rsid w:val="002224A1"/>
    <w:pPr>
      <w:contextualSpacing/>
      <w:outlineLvl w:val="0"/>
    </w:pPr>
    <w:rPr>
      <w:rFonts w:asciiTheme="majorHAnsi" w:eastAsiaTheme="majorEastAsia" w:hAnsiTheme="majorHAnsi" w:cstheme="majorBidi"/>
      <w:b/>
      <w:bCs/>
      <w:color w:val="1F497D" w:themeColor="text2"/>
      <w:kern w:val="28"/>
      <w:sz w:val="44"/>
      <w:szCs w:val="32"/>
    </w:rPr>
  </w:style>
  <w:style w:type="character" w:customStyle="1" w:styleId="TitelZchn">
    <w:name w:val="Titel Zchn"/>
    <w:basedOn w:val="Absatz-Standardschriftart"/>
    <w:link w:val="Titel"/>
    <w:uiPriority w:val="3"/>
    <w:rsid w:val="002224A1"/>
    <w:rPr>
      <w:rFonts w:asciiTheme="majorHAnsi" w:eastAsiaTheme="majorEastAsia" w:hAnsiTheme="majorHAnsi" w:cstheme="majorBidi"/>
      <w:b/>
      <w:bCs/>
      <w:color w:val="1F497D" w:themeColor="text2"/>
      <w:kern w:val="28"/>
      <w:sz w:val="44"/>
      <w:szCs w:val="32"/>
    </w:rPr>
  </w:style>
  <w:style w:type="paragraph" w:customStyle="1" w:styleId="Absatzabstand">
    <w:name w:val="Absatzabstand"/>
    <w:basedOn w:val="Standard"/>
    <w:link w:val="AbsatzabstandZchn"/>
    <w:rsid w:val="002224A1"/>
    <w:pPr>
      <w:spacing w:after="240"/>
    </w:pPr>
    <w:rPr>
      <w:rFonts w:asciiTheme="minorHAnsi" w:hAnsiTheme="minorHAnsi"/>
      <w:sz w:val="22"/>
      <w:szCs w:val="22"/>
    </w:rPr>
  </w:style>
  <w:style w:type="paragraph" w:customStyle="1" w:styleId="Absenderzeile">
    <w:name w:val="Absenderzeile"/>
    <w:basedOn w:val="Kopfzeile"/>
    <w:rsid w:val="002224A1"/>
    <w:pPr>
      <w:tabs>
        <w:tab w:val="clear" w:pos="4536"/>
        <w:tab w:val="clear" w:pos="9072"/>
        <w:tab w:val="center" w:pos="4820"/>
        <w:tab w:val="right" w:pos="9639"/>
      </w:tabs>
    </w:pPr>
    <w:rPr>
      <w:rFonts w:asciiTheme="minorHAnsi" w:hAnsiTheme="minorHAnsi"/>
      <w:sz w:val="12"/>
      <w:szCs w:val="22"/>
    </w:rPr>
  </w:style>
  <w:style w:type="character" w:customStyle="1" w:styleId="AbsatzabstandZchn">
    <w:name w:val="Absatzabstand Zchn"/>
    <w:basedOn w:val="Absatz-Standardschriftart"/>
    <w:link w:val="Absatzabstand"/>
    <w:rsid w:val="002224A1"/>
    <w:rPr>
      <w:rFonts w:asciiTheme="minorHAnsi" w:hAnsiTheme="minorHAnsi"/>
      <w:sz w:val="22"/>
      <w:szCs w:val="22"/>
    </w:rPr>
  </w:style>
  <w:style w:type="paragraph" w:customStyle="1" w:styleId="Eingerckt">
    <w:name w:val="Eingerückt"/>
    <w:basedOn w:val="Absatzabstand"/>
    <w:semiHidden/>
    <w:rsid w:val="002224A1"/>
    <w:pPr>
      <w:ind w:left="851"/>
    </w:pPr>
  </w:style>
  <w:style w:type="paragraph" w:styleId="Listenabsatz">
    <w:name w:val="List Paragraph"/>
    <w:basedOn w:val="Standard"/>
    <w:uiPriority w:val="1"/>
    <w:qFormat/>
    <w:rsid w:val="002224A1"/>
    <w:pPr>
      <w:numPr>
        <w:numId w:val="9"/>
      </w:numPr>
      <w:contextualSpacing/>
    </w:pPr>
    <w:rPr>
      <w:rFonts w:asciiTheme="minorHAnsi" w:eastAsiaTheme="minorHAnsi" w:hAnsiTheme="minorHAnsi" w:cstheme="minorBidi"/>
      <w:sz w:val="22"/>
      <w:lang w:eastAsia="en-US"/>
    </w:rPr>
  </w:style>
  <w:style w:type="paragraph" w:customStyle="1" w:styleId="Absendeadresse">
    <w:name w:val="Absendeadresse"/>
    <w:basedOn w:val="Standard"/>
    <w:link w:val="AbsendeadresseZchn"/>
    <w:rsid w:val="002224A1"/>
    <w:rPr>
      <w:rFonts w:ascii="Arial Narrow" w:eastAsiaTheme="minorHAnsi" w:hAnsi="Arial Narrow" w:cstheme="minorBidi"/>
      <w:sz w:val="14"/>
      <w:lang w:eastAsia="en-US"/>
    </w:rPr>
  </w:style>
  <w:style w:type="character" w:customStyle="1" w:styleId="AbsendeadresseZchn">
    <w:name w:val="Absendeadresse Zchn"/>
    <w:basedOn w:val="Absatz-Standardschriftart"/>
    <w:link w:val="Absendeadresse"/>
    <w:rsid w:val="002224A1"/>
    <w:rPr>
      <w:rFonts w:ascii="Arial Narrow" w:eastAsiaTheme="minorHAnsi" w:hAnsi="Arial Narrow" w:cstheme="minorBidi"/>
      <w:sz w:val="14"/>
      <w:lang w:eastAsia="en-US"/>
    </w:rPr>
  </w:style>
  <w:style w:type="paragraph" w:styleId="Untertitel">
    <w:name w:val="Subtitle"/>
    <w:basedOn w:val="Standard"/>
    <w:next w:val="Standard"/>
    <w:link w:val="UntertitelZchn"/>
    <w:qFormat/>
    <w:rsid w:val="00327A62"/>
    <w:pPr>
      <w:numPr>
        <w:ilvl w:val="1"/>
      </w:numPr>
      <w:spacing w:after="120"/>
    </w:pPr>
    <w:rPr>
      <w:rFonts w:eastAsiaTheme="minorEastAsia" w:cstheme="minorBidi"/>
      <w:b/>
      <w:sz w:val="32"/>
      <w:szCs w:val="22"/>
    </w:rPr>
  </w:style>
  <w:style w:type="character" w:customStyle="1" w:styleId="UntertitelZchn">
    <w:name w:val="Untertitel Zchn"/>
    <w:basedOn w:val="Absatz-Standardschriftart"/>
    <w:link w:val="Untertitel"/>
    <w:rsid w:val="00327A62"/>
    <w:rPr>
      <w:rFonts w:eastAsiaTheme="minorEastAsia" w:cstheme="minorBidi"/>
      <w:b/>
      <w:sz w:val="32"/>
      <w:szCs w:val="22"/>
    </w:rPr>
  </w:style>
  <w:style w:type="character" w:customStyle="1" w:styleId="FuzeileZchn">
    <w:name w:val="Fußzeile Zchn"/>
    <w:basedOn w:val="Absatz-Standardschriftart"/>
    <w:link w:val="Fuzeile"/>
    <w:rsid w:val="002224A1"/>
    <w:rPr>
      <w:rFonts w:ascii="Arial" w:hAnsi="Arial"/>
      <w:lang w:val="de-DE" w:eastAsia="de-DE"/>
    </w:rPr>
  </w:style>
  <w:style w:type="character" w:styleId="Kommentarzeichen">
    <w:name w:val="annotation reference"/>
    <w:basedOn w:val="Absatz-Standardschriftart"/>
    <w:uiPriority w:val="99"/>
    <w:unhideWhenUsed/>
    <w:rsid w:val="002224A1"/>
    <w:rPr>
      <w:sz w:val="16"/>
      <w:szCs w:val="16"/>
    </w:rPr>
  </w:style>
  <w:style w:type="paragraph" w:styleId="Kommentartext">
    <w:name w:val="annotation text"/>
    <w:basedOn w:val="Standard"/>
    <w:link w:val="KommentartextZchn"/>
    <w:uiPriority w:val="99"/>
    <w:unhideWhenUsed/>
    <w:rsid w:val="002224A1"/>
    <w:rPr>
      <w:rFonts w:asciiTheme="minorHAnsi" w:hAnsiTheme="minorHAnsi"/>
    </w:rPr>
  </w:style>
  <w:style w:type="character" w:customStyle="1" w:styleId="KommentartextZchn">
    <w:name w:val="Kommentartext Zchn"/>
    <w:basedOn w:val="Absatz-Standardschriftart"/>
    <w:link w:val="Kommentartext"/>
    <w:uiPriority w:val="99"/>
    <w:rsid w:val="002224A1"/>
    <w:rPr>
      <w:rFonts w:asciiTheme="minorHAnsi" w:hAnsiTheme="minorHAnsi"/>
    </w:rPr>
  </w:style>
  <w:style w:type="paragraph" w:styleId="Kommentarthema">
    <w:name w:val="annotation subject"/>
    <w:basedOn w:val="Kommentartext"/>
    <w:next w:val="Kommentartext"/>
    <w:link w:val="KommentarthemaZchn"/>
    <w:uiPriority w:val="99"/>
    <w:unhideWhenUsed/>
    <w:rsid w:val="002224A1"/>
    <w:rPr>
      <w:b/>
      <w:bCs/>
    </w:rPr>
  </w:style>
  <w:style w:type="character" w:customStyle="1" w:styleId="KommentarthemaZchn">
    <w:name w:val="Kommentarthema Zchn"/>
    <w:basedOn w:val="KommentartextZchn"/>
    <w:link w:val="Kommentarthema"/>
    <w:uiPriority w:val="99"/>
    <w:rsid w:val="002224A1"/>
    <w:rPr>
      <w:rFonts w:asciiTheme="minorHAnsi" w:hAnsiTheme="minorHAnsi"/>
      <w:b/>
      <w:bCs/>
    </w:rPr>
  </w:style>
  <w:style w:type="paragraph" w:styleId="berarbeitung">
    <w:name w:val="Revision"/>
    <w:hidden/>
    <w:uiPriority w:val="99"/>
    <w:semiHidden/>
    <w:rsid w:val="002224A1"/>
    <w:rPr>
      <w:rFonts w:asciiTheme="minorHAnsi" w:hAnsiTheme="minorHAnsi"/>
      <w:sz w:val="22"/>
      <w:szCs w:val="22"/>
    </w:rPr>
  </w:style>
  <w:style w:type="paragraph" w:styleId="Funotentext">
    <w:name w:val="footnote text"/>
    <w:basedOn w:val="Standard"/>
    <w:link w:val="FunotentextZchn"/>
    <w:unhideWhenUsed/>
    <w:rsid w:val="002224A1"/>
    <w:pPr>
      <w:ind w:left="142" w:hanging="142"/>
    </w:pPr>
    <w:rPr>
      <w:rFonts w:asciiTheme="minorHAnsi" w:hAnsiTheme="minorHAnsi"/>
      <w:sz w:val="22"/>
    </w:rPr>
  </w:style>
  <w:style w:type="character" w:customStyle="1" w:styleId="FunotentextZchn">
    <w:name w:val="Fußnotentext Zchn"/>
    <w:basedOn w:val="Absatz-Standardschriftart"/>
    <w:link w:val="Funotentext"/>
    <w:rsid w:val="002224A1"/>
    <w:rPr>
      <w:rFonts w:asciiTheme="minorHAnsi" w:hAnsiTheme="minorHAnsi"/>
      <w:sz w:val="22"/>
    </w:rPr>
  </w:style>
  <w:style w:type="character" w:styleId="Funotenzeichen">
    <w:name w:val="footnote reference"/>
    <w:basedOn w:val="Absatz-Standardschriftart"/>
    <w:unhideWhenUsed/>
    <w:rsid w:val="002224A1"/>
    <w:rPr>
      <w:vertAlign w:val="superscript"/>
    </w:rPr>
  </w:style>
  <w:style w:type="table" w:customStyle="1" w:styleId="TabellemithellemGitternetz1">
    <w:name w:val="Tabelle mit hellem Gitternetz1"/>
    <w:basedOn w:val="NormaleTabelle"/>
    <w:uiPriority w:val="40"/>
    <w:rsid w:val="002224A1"/>
    <w:rPr>
      <w:rFonts w:asciiTheme="minorHAnsi" w:hAnsiTheme="minorHAnsi"/>
      <w:sz w:val="22"/>
      <w:szCs w:val="22"/>
    </w:rPr>
    <w:tblPr>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CellMar>
        <w:top w:w="28" w:type="dxa"/>
        <w:bottom w:w="28" w:type="dxa"/>
      </w:tblCellMar>
    </w:tblPr>
  </w:style>
  <w:style w:type="paragraph" w:customStyle="1" w:styleId="TitelDeckblatt">
    <w:name w:val="Titel Deckblatt"/>
    <w:basedOn w:val="Titel"/>
    <w:next w:val="Standard"/>
    <w:link w:val="TitelDeckblattZchn"/>
    <w:qFormat/>
    <w:rsid w:val="002224A1"/>
    <w:rPr>
      <w:sz w:val="66"/>
    </w:rPr>
  </w:style>
  <w:style w:type="character" w:customStyle="1" w:styleId="TitelDeckblattZchn">
    <w:name w:val="Titel Deckblatt Zchn"/>
    <w:basedOn w:val="TitelZchn"/>
    <w:link w:val="TitelDeckblatt"/>
    <w:rsid w:val="002224A1"/>
    <w:rPr>
      <w:rFonts w:asciiTheme="majorHAnsi" w:eastAsiaTheme="majorEastAsia" w:hAnsiTheme="majorHAnsi" w:cstheme="majorBidi"/>
      <w:b/>
      <w:bCs/>
      <w:color w:val="1F497D" w:themeColor="text2"/>
      <w:kern w:val="28"/>
      <w:sz w:val="66"/>
      <w:szCs w:val="32"/>
    </w:rPr>
  </w:style>
  <w:style w:type="paragraph" w:customStyle="1" w:styleId="Verzeichnisberschrift">
    <w:name w:val="Verzeichnis Überschrift"/>
    <w:basedOn w:val="Verzeichnis2"/>
    <w:link w:val="VerzeichnisberschriftZchn"/>
    <w:qFormat/>
    <w:rsid w:val="002224A1"/>
    <w:pPr>
      <w:tabs>
        <w:tab w:val="left" w:pos="851"/>
        <w:tab w:val="right" w:leader="dot" w:pos="9214"/>
      </w:tabs>
      <w:ind w:left="567" w:hanging="567"/>
    </w:pPr>
    <w:rPr>
      <w:rFonts w:asciiTheme="minorHAnsi" w:hAnsiTheme="minorHAnsi"/>
      <w:b/>
      <w:noProof/>
      <w:color w:val="1F497D" w:themeColor="text2"/>
      <w:sz w:val="44"/>
      <w:szCs w:val="22"/>
    </w:rPr>
  </w:style>
  <w:style w:type="character" w:customStyle="1" w:styleId="Verzeichnis2Zchn">
    <w:name w:val="Verzeichnis 2 Zchn"/>
    <w:basedOn w:val="Absatz-Standardschriftart"/>
    <w:link w:val="Verzeichnis2"/>
    <w:uiPriority w:val="39"/>
    <w:rsid w:val="0028285C"/>
    <w:rPr>
      <w:szCs w:val="24"/>
    </w:rPr>
  </w:style>
  <w:style w:type="character" w:customStyle="1" w:styleId="VerzeichnisberschriftZchn">
    <w:name w:val="Verzeichnis Überschrift Zchn"/>
    <w:basedOn w:val="Verzeichnis2Zchn"/>
    <w:link w:val="Verzeichnisberschrift"/>
    <w:rsid w:val="002224A1"/>
    <w:rPr>
      <w:rFonts w:asciiTheme="minorHAnsi" w:hAnsiTheme="minorHAnsi"/>
      <w:b/>
      <w:smallCaps w:val="0"/>
      <w:noProof/>
      <w:color w:val="1F497D" w:themeColor="text2"/>
      <w:sz w:val="44"/>
      <w:szCs w:val="22"/>
      <w:lang w:val="de-DE" w:eastAsia="de-DE"/>
    </w:rPr>
  </w:style>
  <w:style w:type="numbering" w:customStyle="1" w:styleId="Aufzhlung">
    <w:name w:val="Aufzählung"/>
    <w:uiPriority w:val="99"/>
    <w:rsid w:val="002224A1"/>
    <w:pPr>
      <w:numPr>
        <w:numId w:val="8"/>
      </w:numPr>
    </w:pPr>
  </w:style>
  <w:style w:type="numbering" w:customStyle="1" w:styleId="Aufzhlungsliste">
    <w:name w:val="Aufzählungsliste"/>
    <w:basedOn w:val="KeineListe"/>
    <w:uiPriority w:val="99"/>
    <w:rsid w:val="002224A1"/>
    <w:pPr>
      <w:numPr>
        <w:numId w:val="7"/>
      </w:numPr>
    </w:pPr>
  </w:style>
  <w:style w:type="paragraph" w:styleId="Liste">
    <w:name w:val="List"/>
    <w:basedOn w:val="Standard"/>
    <w:uiPriority w:val="35"/>
    <w:unhideWhenUsed/>
    <w:qFormat/>
    <w:rsid w:val="002224A1"/>
    <w:pPr>
      <w:ind w:left="283" w:hanging="283"/>
      <w:contextualSpacing/>
    </w:pPr>
    <w:rPr>
      <w:rFonts w:asciiTheme="minorHAnsi" w:hAnsiTheme="minorHAnsi"/>
      <w:sz w:val="22"/>
      <w:szCs w:val="22"/>
    </w:rPr>
  </w:style>
  <w:style w:type="table" w:customStyle="1" w:styleId="TabelleohneGitternetzlinienStandard">
    <w:name w:val="Tabelle ohne Gitternetzlinien (Standard)"/>
    <w:basedOn w:val="NormaleTabelle"/>
    <w:uiPriority w:val="99"/>
    <w:rsid w:val="002224A1"/>
    <w:rPr>
      <w:rFonts w:asciiTheme="minorHAnsi" w:hAnsiTheme="minorHAnsi"/>
      <w:sz w:val="22"/>
      <w:szCs w:val="22"/>
    </w:rPr>
    <w:tblPr/>
  </w:style>
  <w:style w:type="paragraph" w:customStyle="1" w:styleId="Aufzhlungszeichen6">
    <w:name w:val="Aufzählungszeichen 6"/>
    <w:basedOn w:val="Standard"/>
    <w:rsid w:val="002224A1"/>
    <w:pPr>
      <w:ind w:left="1985" w:hanging="284"/>
    </w:pPr>
    <w:rPr>
      <w:rFonts w:asciiTheme="minorHAnsi" w:hAnsiTheme="minorHAnsi"/>
      <w:sz w:val="22"/>
      <w:szCs w:val="22"/>
    </w:rPr>
  </w:style>
  <w:style w:type="paragraph" w:customStyle="1" w:styleId="Aufzhlungszeichen7">
    <w:name w:val="Aufzählungszeichen 7"/>
    <w:basedOn w:val="Standard"/>
    <w:rsid w:val="002224A1"/>
    <w:pPr>
      <w:ind w:left="2268" w:hanging="283"/>
    </w:pPr>
    <w:rPr>
      <w:rFonts w:asciiTheme="minorHAnsi" w:hAnsiTheme="minorHAnsi"/>
      <w:sz w:val="22"/>
      <w:szCs w:val="22"/>
    </w:rPr>
  </w:style>
  <w:style w:type="paragraph" w:customStyle="1" w:styleId="Aufzhlungszeichen8">
    <w:name w:val="Aufzählungszeichen 8"/>
    <w:basedOn w:val="Standard"/>
    <w:rsid w:val="002224A1"/>
    <w:pPr>
      <w:ind w:left="2552" w:hanging="284"/>
    </w:pPr>
    <w:rPr>
      <w:rFonts w:asciiTheme="minorHAnsi" w:hAnsiTheme="minorHAnsi"/>
      <w:sz w:val="22"/>
      <w:szCs w:val="22"/>
    </w:rPr>
  </w:style>
  <w:style w:type="paragraph" w:customStyle="1" w:styleId="Aufzhlungszeichen9">
    <w:name w:val="Aufzählungszeichen 9"/>
    <w:basedOn w:val="Standard"/>
    <w:rsid w:val="002224A1"/>
    <w:pPr>
      <w:ind w:left="2835" w:hanging="283"/>
    </w:pPr>
    <w:rPr>
      <w:rFonts w:asciiTheme="minorHAnsi" w:hAnsiTheme="minorHAnsi"/>
      <w:sz w:val="22"/>
      <w:szCs w:val="22"/>
    </w:rPr>
  </w:style>
  <w:style w:type="character" w:customStyle="1" w:styleId="Verzeichnis4Zchn">
    <w:name w:val="Verzeichnis 4 Zchn"/>
    <w:basedOn w:val="Absatz-Standardschriftart"/>
    <w:link w:val="Verzeichnis4"/>
    <w:uiPriority w:val="39"/>
    <w:rsid w:val="009002B6"/>
    <w:rPr>
      <w:noProof/>
      <w:szCs w:val="21"/>
    </w:rPr>
  </w:style>
  <w:style w:type="character" w:customStyle="1" w:styleId="Verzeichnis3Zchn">
    <w:name w:val="Verzeichnis 3 Zchn"/>
    <w:basedOn w:val="Absatz-Standardschriftart"/>
    <w:link w:val="Verzeichnis3"/>
    <w:uiPriority w:val="39"/>
    <w:rsid w:val="0028285C"/>
    <w:rPr>
      <w:iCs/>
      <w:noProof/>
      <w:szCs w:val="24"/>
    </w:rPr>
  </w:style>
  <w:style w:type="numbering" w:customStyle="1" w:styleId="LuksAufzhlung">
    <w:name w:val="Luks Aufzählung"/>
    <w:uiPriority w:val="99"/>
    <w:rsid w:val="002224A1"/>
    <w:pPr>
      <w:numPr>
        <w:numId w:val="11"/>
      </w:numPr>
    </w:pPr>
  </w:style>
  <w:style w:type="numbering" w:customStyle="1" w:styleId="LUKSAufzhlung0">
    <w:name w:val="LUKS Aufzählung"/>
    <w:uiPriority w:val="99"/>
    <w:rsid w:val="002224A1"/>
    <w:pPr>
      <w:numPr>
        <w:numId w:val="12"/>
      </w:numPr>
    </w:pPr>
  </w:style>
  <w:style w:type="paragraph" w:customStyle="1" w:styleId="Claim">
    <w:name w:val="Claim"/>
    <w:basedOn w:val="Standard"/>
    <w:link w:val="ClaimZchn"/>
    <w:rsid w:val="002224A1"/>
    <w:pPr>
      <w:jc w:val="right"/>
    </w:pPr>
    <w:rPr>
      <w:rFonts w:asciiTheme="minorHAnsi" w:hAnsiTheme="minorHAnsi"/>
      <w:b/>
      <w:color w:val="9BBB59" w:themeColor="accent3"/>
      <w:sz w:val="24"/>
      <w:szCs w:val="22"/>
    </w:rPr>
  </w:style>
  <w:style w:type="paragraph" w:customStyle="1" w:styleId="Titelgross">
    <w:name w:val="Titel gross"/>
    <w:basedOn w:val="Titel"/>
    <w:link w:val="TitelgrossZchn"/>
    <w:rsid w:val="002224A1"/>
    <w:pPr>
      <w:spacing w:after="240"/>
    </w:pPr>
    <w:rPr>
      <w:spacing w:val="-10"/>
      <w:sz w:val="66"/>
    </w:rPr>
  </w:style>
  <w:style w:type="character" w:customStyle="1" w:styleId="ClaimZchn">
    <w:name w:val="Claim Zchn"/>
    <w:basedOn w:val="Absatz-Standardschriftart"/>
    <w:link w:val="Claim"/>
    <w:rsid w:val="002224A1"/>
    <w:rPr>
      <w:rFonts w:asciiTheme="minorHAnsi" w:hAnsiTheme="minorHAnsi"/>
      <w:b/>
      <w:color w:val="9BBB59" w:themeColor="accent3"/>
      <w:sz w:val="24"/>
      <w:szCs w:val="22"/>
    </w:rPr>
  </w:style>
  <w:style w:type="character" w:customStyle="1" w:styleId="TitelgrossZchn">
    <w:name w:val="Titel gross Zchn"/>
    <w:basedOn w:val="TitelZchn"/>
    <w:link w:val="Titelgross"/>
    <w:rsid w:val="002224A1"/>
    <w:rPr>
      <w:rFonts w:asciiTheme="majorHAnsi" w:eastAsiaTheme="majorEastAsia" w:hAnsiTheme="majorHAnsi" w:cstheme="majorBidi"/>
      <w:b/>
      <w:bCs/>
      <w:color w:val="1F497D" w:themeColor="text2"/>
      <w:spacing w:val="-10"/>
      <w:kern w:val="28"/>
      <w:sz w:val="66"/>
      <w:szCs w:val="32"/>
    </w:rPr>
  </w:style>
  <w:style w:type="table" w:customStyle="1" w:styleId="Tabellenraster1">
    <w:name w:val="Tabellenraster1"/>
    <w:basedOn w:val="NormaleTabelle"/>
    <w:next w:val="Tabellenraster"/>
    <w:uiPriority w:val="59"/>
    <w:rsid w:val="002224A1"/>
    <w:rPr>
      <w:rFonts w:asciiTheme="minorHAnsi" w:eastAsia="SimSun" w:hAnsiTheme="minorHAnsi"/>
      <w:color w:val="000000"/>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rperZchn">
    <w:name w:val="Textkörper Zchn"/>
    <w:basedOn w:val="Absatz-Standardschriftart"/>
    <w:link w:val="Textkrper"/>
    <w:uiPriority w:val="1"/>
    <w:rsid w:val="002224A1"/>
    <w:rPr>
      <w:rFonts w:ascii="Arial" w:hAnsi="Arial"/>
      <w:lang w:val="de-DE" w:eastAsia="de-DE"/>
    </w:rPr>
  </w:style>
  <w:style w:type="numbering" w:customStyle="1" w:styleId="ListeNummerierung">
    <w:name w:val="Liste_Nummerierung"/>
    <w:basedOn w:val="KeineListe"/>
    <w:uiPriority w:val="99"/>
    <w:rsid w:val="002224A1"/>
    <w:pPr>
      <w:numPr>
        <w:numId w:val="13"/>
      </w:numPr>
    </w:pPr>
  </w:style>
  <w:style w:type="paragraph" w:styleId="Liste2">
    <w:name w:val="List 2"/>
    <w:basedOn w:val="Standard"/>
    <w:uiPriority w:val="35"/>
    <w:qFormat/>
    <w:rsid w:val="002224A1"/>
    <w:pPr>
      <w:tabs>
        <w:tab w:val="num" w:pos="360"/>
      </w:tabs>
      <w:spacing w:line="275" w:lineRule="atLeast"/>
      <w:ind w:left="340" w:hanging="340"/>
      <w:contextualSpacing/>
    </w:pPr>
    <w:rPr>
      <w:rFonts w:eastAsia="SimSun"/>
      <w:color w:val="000000"/>
      <w:sz w:val="22"/>
      <w:szCs w:val="22"/>
      <w:lang w:eastAsia="en-US"/>
    </w:rPr>
  </w:style>
  <w:style w:type="paragraph" w:styleId="Liste3">
    <w:name w:val="List 3"/>
    <w:basedOn w:val="Standard"/>
    <w:uiPriority w:val="35"/>
    <w:qFormat/>
    <w:rsid w:val="002224A1"/>
    <w:pPr>
      <w:tabs>
        <w:tab w:val="num" w:pos="360"/>
      </w:tabs>
      <w:spacing w:line="275" w:lineRule="atLeast"/>
      <w:ind w:left="340" w:hanging="340"/>
      <w:contextualSpacing/>
    </w:pPr>
    <w:rPr>
      <w:rFonts w:eastAsia="SimSun"/>
      <w:color w:val="000000"/>
      <w:sz w:val="22"/>
      <w:szCs w:val="22"/>
      <w:lang w:eastAsia="en-US"/>
    </w:rPr>
  </w:style>
  <w:style w:type="paragraph" w:styleId="Liste4">
    <w:name w:val="List 4"/>
    <w:basedOn w:val="Standard"/>
    <w:uiPriority w:val="35"/>
    <w:rsid w:val="002224A1"/>
    <w:pPr>
      <w:tabs>
        <w:tab w:val="num" w:pos="360"/>
      </w:tabs>
      <w:spacing w:line="275" w:lineRule="atLeast"/>
      <w:ind w:left="340" w:hanging="340"/>
      <w:contextualSpacing/>
    </w:pPr>
    <w:rPr>
      <w:rFonts w:eastAsia="SimSun"/>
      <w:color w:val="000000"/>
      <w:sz w:val="22"/>
      <w:szCs w:val="22"/>
      <w:lang w:eastAsia="en-US"/>
    </w:rPr>
  </w:style>
  <w:style w:type="paragraph" w:styleId="Liste5">
    <w:name w:val="List 5"/>
    <w:basedOn w:val="Standard"/>
    <w:uiPriority w:val="35"/>
    <w:rsid w:val="002224A1"/>
    <w:pPr>
      <w:tabs>
        <w:tab w:val="num" w:pos="360"/>
      </w:tabs>
      <w:spacing w:line="275" w:lineRule="atLeast"/>
      <w:ind w:left="340" w:hanging="340"/>
      <w:contextualSpacing/>
    </w:pPr>
    <w:rPr>
      <w:rFonts w:eastAsia="SimSun"/>
      <w:color w:val="000000"/>
      <w:sz w:val="22"/>
      <w:szCs w:val="22"/>
      <w:lang w:eastAsia="en-US"/>
    </w:rPr>
  </w:style>
  <w:style w:type="character" w:customStyle="1" w:styleId="berschrift1Zchn">
    <w:name w:val="Überschrift 1 Zchn"/>
    <w:link w:val="berschrift1"/>
    <w:uiPriority w:val="6"/>
    <w:rsid w:val="000A42F7"/>
    <w:rPr>
      <w:rFonts w:cs="Arial"/>
      <w:b/>
      <w:bCs/>
      <w:kern w:val="32"/>
      <w:sz w:val="28"/>
      <w:szCs w:val="32"/>
    </w:rPr>
  </w:style>
  <w:style w:type="character" w:customStyle="1" w:styleId="berschrift2Zchn">
    <w:name w:val="Überschrift 2 Zchn"/>
    <w:link w:val="berschrift2"/>
    <w:uiPriority w:val="6"/>
    <w:rsid w:val="004A0EEB"/>
    <w:rPr>
      <w:rFonts w:cs="Arial"/>
      <w:sz w:val="24"/>
      <w:szCs w:val="24"/>
    </w:rPr>
  </w:style>
  <w:style w:type="paragraph" w:customStyle="1" w:styleId="RuU">
    <w:name w:val="RuU"/>
    <w:basedOn w:val="Standard"/>
    <w:rsid w:val="002224A1"/>
    <w:pPr>
      <w:numPr>
        <w:numId w:val="14"/>
      </w:numPr>
    </w:pPr>
    <w:rPr>
      <w:sz w:val="22"/>
      <w:szCs w:val="22"/>
    </w:rPr>
  </w:style>
  <w:style w:type="table" w:customStyle="1" w:styleId="NormalTable0">
    <w:name w:val="Normal Table0"/>
    <w:uiPriority w:val="2"/>
    <w:semiHidden/>
    <w:unhideWhenUsed/>
    <w:qFormat/>
    <w:rsid w:val="002224A1"/>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Standard"/>
    <w:uiPriority w:val="1"/>
    <w:qFormat/>
    <w:rsid w:val="002224A1"/>
    <w:pPr>
      <w:widowControl w:val="0"/>
    </w:pPr>
    <w:rPr>
      <w:rFonts w:asciiTheme="minorHAnsi" w:eastAsiaTheme="minorHAnsi" w:hAnsiTheme="minorHAnsi" w:cstheme="minorBidi"/>
      <w:sz w:val="22"/>
      <w:szCs w:val="22"/>
      <w:lang w:val="en-US" w:eastAsia="en-US"/>
    </w:rPr>
  </w:style>
  <w:style w:type="character" w:customStyle="1" w:styleId="berschrift3Zchn">
    <w:name w:val="Überschrift 3 Zchn"/>
    <w:basedOn w:val="Absatz-Standardschriftart"/>
    <w:link w:val="berschrift3"/>
    <w:uiPriority w:val="6"/>
    <w:rsid w:val="000A42F7"/>
    <w:rPr>
      <w:rFonts w:cs="Arial"/>
      <w:sz w:val="24"/>
    </w:rPr>
  </w:style>
  <w:style w:type="character" w:customStyle="1" w:styleId="berschrift4Zchn">
    <w:name w:val="Überschrift 4 Zchn"/>
    <w:basedOn w:val="Absatz-Standardschriftart"/>
    <w:link w:val="berschrift4"/>
    <w:uiPriority w:val="6"/>
    <w:rsid w:val="00683724"/>
    <w:rPr>
      <w:rFonts w:cs="Arial"/>
      <w:bCs/>
      <w:sz w:val="22"/>
      <w:szCs w:val="28"/>
    </w:rPr>
  </w:style>
  <w:style w:type="paragraph" w:styleId="Beschriftung">
    <w:name w:val="caption"/>
    <w:basedOn w:val="Standard"/>
    <w:next w:val="Standard"/>
    <w:uiPriority w:val="38"/>
    <w:unhideWhenUsed/>
    <w:qFormat/>
    <w:rsid w:val="00950129"/>
    <w:pPr>
      <w:spacing w:after="200"/>
    </w:pPr>
    <w:rPr>
      <w:b/>
      <w:bCs/>
      <w:color w:val="000000" w:themeColor="text1"/>
      <w:sz w:val="44"/>
      <w:szCs w:val="18"/>
    </w:rPr>
  </w:style>
  <w:style w:type="paragraph" w:styleId="Abbildungsverzeichnis">
    <w:name w:val="table of figures"/>
    <w:aliases w:val="Weiterführende Dokumente"/>
    <w:basedOn w:val="Standard"/>
    <w:next w:val="Standard"/>
    <w:rsid w:val="002224A1"/>
    <w:rPr>
      <w:sz w:val="22"/>
    </w:rPr>
  </w:style>
  <w:style w:type="paragraph" w:styleId="Index1">
    <w:name w:val="index 1"/>
    <w:basedOn w:val="Standard"/>
    <w:next w:val="Standard"/>
    <w:autoRedefine/>
    <w:uiPriority w:val="99"/>
    <w:rsid w:val="002224A1"/>
    <w:pPr>
      <w:ind w:left="200" w:hanging="200"/>
    </w:pPr>
  </w:style>
  <w:style w:type="paragraph" w:styleId="Index2">
    <w:name w:val="index 2"/>
    <w:basedOn w:val="Standard"/>
    <w:next w:val="Standard"/>
    <w:autoRedefine/>
    <w:uiPriority w:val="99"/>
    <w:rsid w:val="002224A1"/>
    <w:pPr>
      <w:ind w:left="400" w:hanging="200"/>
    </w:pPr>
  </w:style>
  <w:style w:type="table" w:customStyle="1" w:styleId="Tabellenraster2">
    <w:name w:val="Tabellenraster2"/>
    <w:basedOn w:val="NormaleTabelle"/>
    <w:next w:val="Tabellenraster"/>
    <w:uiPriority w:val="59"/>
    <w:rsid w:val="007518B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5Zchn">
    <w:name w:val="Überschrift 5 Zchn"/>
    <w:basedOn w:val="Absatz-Standardschriftart"/>
    <w:link w:val="berschrift5"/>
    <w:uiPriority w:val="6"/>
    <w:rsid w:val="00B609D9"/>
    <w:rPr>
      <w:bCs/>
      <w:iCs/>
      <w:szCs w:val="26"/>
    </w:rPr>
  </w:style>
  <w:style w:type="paragraph" w:customStyle="1" w:styleId="paragraph">
    <w:name w:val="paragraph"/>
    <w:basedOn w:val="Standard"/>
    <w:rsid w:val="00226473"/>
    <w:pPr>
      <w:spacing w:before="100" w:beforeAutospacing="1" w:after="100" w:afterAutospacing="1"/>
    </w:pPr>
    <w:rPr>
      <w:rFonts w:ascii="Times New Roman" w:hAnsi="Times New Roman"/>
      <w:sz w:val="24"/>
      <w:szCs w:val="24"/>
    </w:rPr>
  </w:style>
  <w:style w:type="character" w:customStyle="1" w:styleId="normaltextrun">
    <w:name w:val="normaltextrun"/>
    <w:basedOn w:val="Absatz-Standardschriftart"/>
    <w:rsid w:val="00226473"/>
  </w:style>
  <w:style w:type="character" w:customStyle="1" w:styleId="eop">
    <w:name w:val="eop"/>
    <w:basedOn w:val="Absatz-Standardschriftart"/>
    <w:rsid w:val="00226473"/>
  </w:style>
  <w:style w:type="character" w:customStyle="1" w:styleId="tabchar">
    <w:name w:val="tabchar"/>
    <w:basedOn w:val="Absatz-Standardschriftart"/>
    <w:rsid w:val="00226473"/>
  </w:style>
  <w:style w:type="character" w:styleId="SchwacheHervorhebung">
    <w:name w:val="Subtle Emphasis"/>
    <w:basedOn w:val="Absatz-Standardschriftart"/>
    <w:uiPriority w:val="48"/>
    <w:rsid w:val="000B6322"/>
    <w:rPr>
      <w:i w:val="0"/>
      <w:iCs/>
      <w:color w:val="1F497D" w:themeColor="text2"/>
    </w:rPr>
  </w:style>
  <w:style w:type="paragraph" w:styleId="KeinLeerraum">
    <w:name w:val="No Spacing"/>
    <w:basedOn w:val="Standard"/>
    <w:uiPriority w:val="2"/>
    <w:qFormat/>
    <w:rsid w:val="000B6322"/>
    <w:pPr>
      <w:spacing w:line="275" w:lineRule="atLeast"/>
    </w:pPr>
    <w:rPr>
      <w:rFonts w:asciiTheme="minorHAnsi" w:eastAsiaTheme="minorEastAsia" w:hAnsiTheme="minorHAnsi" w:cstheme="minorBidi"/>
      <w:color w:val="000000" w:themeColor="text1"/>
      <w:sz w:val="22"/>
      <w:szCs w:val="22"/>
      <w:lang w:eastAsia="en-US"/>
    </w:rPr>
  </w:style>
  <w:style w:type="paragraph" w:styleId="Unterschrift">
    <w:name w:val="Signature"/>
    <w:basedOn w:val="Standard"/>
    <w:link w:val="UnterschriftZchn"/>
    <w:uiPriority w:val="48"/>
    <w:semiHidden/>
    <w:rsid w:val="000B6322"/>
    <w:pPr>
      <w:spacing w:line="220" w:lineRule="atLeast"/>
    </w:pPr>
    <w:rPr>
      <w:rFonts w:asciiTheme="minorHAnsi" w:eastAsiaTheme="minorEastAsia" w:hAnsiTheme="minorHAnsi" w:cstheme="minorBidi"/>
      <w:color w:val="000000" w:themeColor="text1"/>
      <w:sz w:val="18"/>
      <w:szCs w:val="22"/>
      <w:lang w:eastAsia="en-US"/>
    </w:rPr>
  </w:style>
  <w:style w:type="character" w:customStyle="1" w:styleId="UnterschriftZchn">
    <w:name w:val="Unterschrift Zchn"/>
    <w:basedOn w:val="Absatz-Standardschriftart"/>
    <w:link w:val="Unterschrift"/>
    <w:uiPriority w:val="48"/>
    <w:semiHidden/>
    <w:rsid w:val="000B6322"/>
    <w:rPr>
      <w:rFonts w:asciiTheme="minorHAnsi" w:eastAsiaTheme="minorEastAsia" w:hAnsiTheme="minorHAnsi" w:cstheme="minorBidi"/>
      <w:color w:val="000000" w:themeColor="text1"/>
      <w:sz w:val="18"/>
      <w:szCs w:val="22"/>
      <w:lang w:eastAsia="en-US"/>
    </w:rPr>
  </w:style>
  <w:style w:type="paragraph" w:styleId="Gruformel">
    <w:name w:val="Closing"/>
    <w:basedOn w:val="Standard"/>
    <w:link w:val="GruformelZchn"/>
    <w:uiPriority w:val="43"/>
    <w:semiHidden/>
    <w:rsid w:val="000B6322"/>
    <w:rPr>
      <w:rFonts w:asciiTheme="minorHAnsi" w:eastAsiaTheme="minorEastAsia" w:hAnsiTheme="minorHAnsi" w:cstheme="minorBidi"/>
      <w:color w:val="000000" w:themeColor="text1"/>
      <w:sz w:val="22"/>
      <w:szCs w:val="22"/>
      <w:lang w:eastAsia="en-US"/>
    </w:rPr>
  </w:style>
  <w:style w:type="character" w:customStyle="1" w:styleId="GruformelZchn">
    <w:name w:val="Grußformel Zchn"/>
    <w:basedOn w:val="Absatz-Standardschriftart"/>
    <w:link w:val="Gruformel"/>
    <w:uiPriority w:val="43"/>
    <w:semiHidden/>
    <w:rsid w:val="000B6322"/>
    <w:rPr>
      <w:rFonts w:asciiTheme="minorHAnsi" w:eastAsiaTheme="minorEastAsia" w:hAnsiTheme="minorHAnsi" w:cstheme="minorBidi"/>
      <w:color w:val="000000" w:themeColor="text1"/>
      <w:sz w:val="22"/>
      <w:szCs w:val="22"/>
      <w:lang w:eastAsia="en-US"/>
    </w:rPr>
  </w:style>
  <w:style w:type="character" w:customStyle="1" w:styleId="berschrift6Zchn">
    <w:name w:val="Überschrift 6 Zchn"/>
    <w:basedOn w:val="Absatz-Standardschriftart"/>
    <w:link w:val="berschrift6"/>
    <w:uiPriority w:val="6"/>
    <w:rsid w:val="000B6322"/>
    <w:rPr>
      <w:bCs/>
      <w:sz w:val="24"/>
      <w:szCs w:val="22"/>
    </w:rPr>
  </w:style>
  <w:style w:type="character" w:customStyle="1" w:styleId="berschrift9Zchn">
    <w:name w:val="Überschrift 9 Zchn"/>
    <w:basedOn w:val="Absatz-Standardschriftart"/>
    <w:link w:val="berschrift9"/>
    <w:uiPriority w:val="6"/>
    <w:rsid w:val="000B6322"/>
    <w:rPr>
      <w:rFonts w:cs="Arial"/>
      <w:szCs w:val="22"/>
    </w:rPr>
  </w:style>
  <w:style w:type="character" w:customStyle="1" w:styleId="berschrift7Zchn">
    <w:name w:val="Überschrift 7 Zchn"/>
    <w:basedOn w:val="Absatz-Standardschriftart"/>
    <w:link w:val="berschrift7"/>
    <w:uiPriority w:val="6"/>
    <w:rsid w:val="000B6322"/>
    <w:rPr>
      <w:rFonts w:ascii="Times New Roman" w:hAnsi="Times New Roman"/>
      <w:sz w:val="24"/>
      <w:szCs w:val="24"/>
    </w:rPr>
  </w:style>
  <w:style w:type="paragraph" w:customStyle="1" w:styleId="1pt">
    <w:name w:val="1pt"/>
    <w:basedOn w:val="Standard"/>
    <w:uiPriority w:val="48"/>
    <w:semiHidden/>
    <w:rsid w:val="000B6322"/>
    <w:rPr>
      <w:rFonts w:asciiTheme="minorHAnsi" w:eastAsiaTheme="minorEastAsia" w:hAnsiTheme="minorHAnsi" w:cstheme="minorBidi"/>
      <w:color w:val="000000" w:themeColor="text1"/>
      <w:sz w:val="2"/>
      <w:szCs w:val="22"/>
      <w:lang w:eastAsia="en-US"/>
    </w:rPr>
  </w:style>
  <w:style w:type="paragraph" w:styleId="Umschlagadresse">
    <w:name w:val="envelope address"/>
    <w:basedOn w:val="Standard"/>
    <w:uiPriority w:val="99"/>
    <w:semiHidden/>
    <w:rsid w:val="000B6322"/>
    <w:pPr>
      <w:spacing w:line="275" w:lineRule="atLeast"/>
    </w:pPr>
    <w:rPr>
      <w:rFonts w:asciiTheme="majorHAnsi" w:eastAsiaTheme="majorEastAsia" w:hAnsiTheme="majorHAnsi" w:cstheme="majorBidi"/>
      <w:color w:val="000000" w:themeColor="text1"/>
      <w:sz w:val="22"/>
      <w:szCs w:val="24"/>
      <w:lang w:eastAsia="en-US"/>
    </w:rPr>
  </w:style>
  <w:style w:type="paragraph" w:customStyle="1" w:styleId="Zentrum">
    <w:name w:val="Zentrum"/>
    <w:basedOn w:val="Standard"/>
    <w:uiPriority w:val="48"/>
    <w:semiHidden/>
    <w:rsid w:val="000B6322"/>
    <w:pPr>
      <w:pBdr>
        <w:bottom w:val="single" w:sz="8" w:space="2" w:color="1F497D" w:themeColor="text2"/>
      </w:pBdr>
      <w:spacing w:after="120"/>
      <w:contextualSpacing/>
    </w:pPr>
    <w:rPr>
      <w:rFonts w:asciiTheme="minorHAnsi" w:eastAsiaTheme="minorEastAsia" w:hAnsiTheme="minorHAnsi" w:cstheme="minorBidi"/>
      <w:color w:val="1F497D" w:themeColor="text2"/>
      <w:sz w:val="24"/>
      <w:szCs w:val="22"/>
      <w:lang w:eastAsia="en-US"/>
    </w:rPr>
  </w:style>
  <w:style w:type="paragraph" w:customStyle="1" w:styleId="FusszeileFett">
    <w:name w:val="Fusszeile Fett"/>
    <w:basedOn w:val="KeinLeerraum"/>
    <w:uiPriority w:val="43"/>
    <w:semiHidden/>
    <w:rsid w:val="000B6322"/>
    <w:pPr>
      <w:spacing w:line="210" w:lineRule="atLeast"/>
    </w:pPr>
    <w:rPr>
      <w:b/>
      <w:color w:val="1F497D" w:themeColor="text2"/>
      <w:sz w:val="16"/>
    </w:rPr>
  </w:style>
  <w:style w:type="paragraph" w:styleId="Listenfortsetzung">
    <w:name w:val="List Continue"/>
    <w:basedOn w:val="Standard"/>
    <w:uiPriority w:val="21"/>
    <w:qFormat/>
    <w:rsid w:val="000B6322"/>
    <w:pPr>
      <w:spacing w:line="275" w:lineRule="atLeast"/>
      <w:ind w:left="142"/>
    </w:pPr>
    <w:rPr>
      <w:rFonts w:asciiTheme="minorHAnsi" w:eastAsiaTheme="minorEastAsia" w:hAnsiTheme="minorHAnsi" w:cstheme="minorBidi"/>
      <w:color w:val="000000" w:themeColor="text1"/>
      <w:sz w:val="22"/>
      <w:szCs w:val="22"/>
      <w:lang w:eastAsia="en-US"/>
    </w:rPr>
  </w:style>
  <w:style w:type="numbering" w:customStyle="1" w:styleId="ListeAufzaehlung">
    <w:name w:val="Liste_Aufzaehlung"/>
    <w:basedOn w:val="KeineListe"/>
    <w:uiPriority w:val="99"/>
    <w:rsid w:val="000B6322"/>
    <w:pPr>
      <w:numPr>
        <w:numId w:val="15"/>
      </w:numPr>
    </w:pPr>
  </w:style>
  <w:style w:type="paragraph" w:styleId="Listenfortsetzung2">
    <w:name w:val="List Continue 2"/>
    <w:basedOn w:val="Standard"/>
    <w:uiPriority w:val="24"/>
    <w:qFormat/>
    <w:rsid w:val="000B6322"/>
    <w:pPr>
      <w:spacing w:line="275" w:lineRule="atLeast"/>
      <w:ind w:left="284"/>
    </w:pPr>
    <w:rPr>
      <w:rFonts w:asciiTheme="minorHAnsi" w:eastAsiaTheme="minorEastAsia" w:hAnsiTheme="minorHAnsi" w:cstheme="minorBidi"/>
      <w:color w:val="000000" w:themeColor="text1"/>
      <w:sz w:val="22"/>
      <w:szCs w:val="22"/>
      <w:lang w:eastAsia="en-US"/>
    </w:rPr>
  </w:style>
  <w:style w:type="paragraph" w:styleId="Listenfortsetzung3">
    <w:name w:val="List Continue 3"/>
    <w:basedOn w:val="Standard"/>
    <w:uiPriority w:val="27"/>
    <w:rsid w:val="000B6322"/>
    <w:pPr>
      <w:spacing w:line="275" w:lineRule="atLeast"/>
      <w:ind w:left="425"/>
    </w:pPr>
    <w:rPr>
      <w:rFonts w:asciiTheme="minorHAnsi" w:eastAsiaTheme="minorEastAsia" w:hAnsiTheme="minorHAnsi" w:cstheme="minorBidi"/>
      <w:color w:val="000000" w:themeColor="text1"/>
      <w:sz w:val="22"/>
      <w:szCs w:val="22"/>
      <w:lang w:eastAsia="en-US"/>
    </w:rPr>
  </w:style>
  <w:style w:type="paragraph" w:styleId="Listenfortsetzung4">
    <w:name w:val="List Continue 4"/>
    <w:basedOn w:val="Standard"/>
    <w:uiPriority w:val="30"/>
    <w:rsid w:val="000B6322"/>
    <w:pPr>
      <w:spacing w:line="275" w:lineRule="atLeast"/>
      <w:ind w:left="567"/>
    </w:pPr>
    <w:rPr>
      <w:rFonts w:asciiTheme="minorHAnsi" w:eastAsiaTheme="minorEastAsia" w:hAnsiTheme="minorHAnsi" w:cstheme="minorBidi"/>
      <w:color w:val="000000" w:themeColor="text1"/>
      <w:sz w:val="22"/>
      <w:szCs w:val="22"/>
      <w:lang w:eastAsia="en-US"/>
    </w:rPr>
  </w:style>
  <w:style w:type="paragraph" w:styleId="Listenfortsetzung5">
    <w:name w:val="List Continue 5"/>
    <w:basedOn w:val="Standard"/>
    <w:uiPriority w:val="33"/>
    <w:rsid w:val="000B6322"/>
    <w:pPr>
      <w:spacing w:line="275" w:lineRule="atLeast"/>
      <w:ind w:left="709"/>
    </w:pPr>
    <w:rPr>
      <w:rFonts w:asciiTheme="minorHAnsi" w:eastAsiaTheme="minorEastAsia" w:hAnsiTheme="minorHAnsi" w:cstheme="minorBidi"/>
      <w:color w:val="000000" w:themeColor="text1"/>
      <w:sz w:val="22"/>
      <w:szCs w:val="22"/>
      <w:lang w:eastAsia="en-US"/>
    </w:rPr>
  </w:style>
  <w:style w:type="character" w:customStyle="1" w:styleId="berschrift8Zchn">
    <w:name w:val="Überschrift 8 Zchn"/>
    <w:basedOn w:val="Absatz-Standardschriftart"/>
    <w:link w:val="berschrift8"/>
    <w:uiPriority w:val="6"/>
    <w:rsid w:val="000B6322"/>
    <w:rPr>
      <w:rFonts w:ascii="Times New Roman" w:hAnsi="Times New Roman"/>
      <w:i/>
      <w:iCs/>
      <w:sz w:val="24"/>
      <w:szCs w:val="24"/>
    </w:rPr>
  </w:style>
  <w:style w:type="numbering" w:customStyle="1" w:styleId="ListeUeberschriften">
    <w:name w:val="Liste_Ueberschriften"/>
    <w:basedOn w:val="KeineListe"/>
    <w:uiPriority w:val="99"/>
    <w:rsid w:val="000B6322"/>
    <w:pPr>
      <w:numPr>
        <w:numId w:val="28"/>
      </w:numPr>
    </w:pPr>
  </w:style>
  <w:style w:type="paragraph" w:customStyle="1" w:styleId="Partnerlogo">
    <w:name w:val="Partnerlogo"/>
    <w:basedOn w:val="Standard"/>
    <w:uiPriority w:val="48"/>
    <w:semiHidden/>
    <w:rsid w:val="000B6322"/>
    <w:pPr>
      <w:jc w:val="right"/>
    </w:pPr>
    <w:rPr>
      <w:rFonts w:asciiTheme="minorHAnsi" w:eastAsiaTheme="minorEastAsia" w:hAnsiTheme="minorHAnsi" w:cstheme="minorBidi"/>
      <w:noProof/>
      <w:color w:val="000000" w:themeColor="text1"/>
      <w:sz w:val="22"/>
      <w:szCs w:val="22"/>
      <w:lang w:eastAsia="en-US"/>
    </w:rPr>
  </w:style>
  <w:style w:type="character" w:styleId="IntensiveHervorhebung">
    <w:name w:val="Intense Emphasis"/>
    <w:basedOn w:val="Absatz-Standardschriftart"/>
    <w:uiPriority w:val="10"/>
    <w:rsid w:val="000B6322"/>
    <w:rPr>
      <w:b/>
      <w:bCs/>
      <w:i/>
      <w:iCs/>
      <w:color w:val="4F81BD" w:themeColor="accent1"/>
    </w:rPr>
  </w:style>
  <w:style w:type="table" w:customStyle="1" w:styleId="TabellenrasterLUKS1">
    <w:name w:val="Tabellenraster LUKS1"/>
    <w:basedOn w:val="NormaleTabelle"/>
    <w:next w:val="Tabellenraster"/>
    <w:uiPriority w:val="59"/>
    <w:rsid w:val="000B6322"/>
    <w:rPr>
      <w:rFonts w:asciiTheme="minorHAnsi" w:hAnsi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blStylePr w:type="firstRow">
      <w:pPr>
        <w:keepNext/>
        <w:wordWrap/>
      </w:pPr>
      <w:rPr>
        <w:b/>
        <w:color w:val="FFFFFF"/>
      </w:rPr>
      <w:tblPr/>
      <w:tcPr>
        <w:shd w:val="clear" w:color="auto" w:fill="2A71B8"/>
      </w:tcPr>
    </w:tblStylePr>
  </w:style>
  <w:style w:type="paragraph" w:customStyle="1" w:styleId="Abteilung">
    <w:name w:val="Abteilung"/>
    <w:basedOn w:val="Standard"/>
    <w:uiPriority w:val="48"/>
    <w:semiHidden/>
    <w:rsid w:val="000B6322"/>
    <w:pPr>
      <w:spacing w:before="40" w:line="194" w:lineRule="atLeast"/>
    </w:pPr>
    <w:rPr>
      <w:rFonts w:asciiTheme="minorHAnsi" w:eastAsiaTheme="minorEastAsia" w:hAnsiTheme="minorHAnsi" w:cstheme="minorBidi"/>
      <w:color w:val="000000" w:themeColor="text1"/>
      <w:sz w:val="15"/>
      <w:szCs w:val="22"/>
      <w:lang w:eastAsia="en-US"/>
    </w:rPr>
  </w:style>
  <w:style w:type="character" w:customStyle="1" w:styleId="GrauFett">
    <w:name w:val="GrauFett"/>
    <w:uiPriority w:val="1"/>
    <w:semiHidden/>
    <w:rsid w:val="000B6322"/>
    <w:rPr>
      <w:b/>
      <w:color w:val="1F497D" w:themeColor="text2"/>
    </w:rPr>
  </w:style>
  <w:style w:type="paragraph" w:customStyle="1" w:styleId="absenderbold">
    <w:name w:val="absenderbold"/>
    <w:basedOn w:val="Standard"/>
    <w:link w:val="absenderboldChar"/>
    <w:rsid w:val="000B6322"/>
    <w:pPr>
      <w:spacing w:line="194" w:lineRule="atLeast"/>
    </w:pPr>
    <w:rPr>
      <w:rFonts w:asciiTheme="majorHAnsi" w:eastAsiaTheme="minorEastAsia" w:hAnsiTheme="majorHAnsi" w:cstheme="minorBidi"/>
      <w:b/>
      <w:color w:val="000000" w:themeColor="text1"/>
      <w:sz w:val="15"/>
      <w:szCs w:val="22"/>
      <w:lang w:eastAsia="en-US"/>
    </w:rPr>
  </w:style>
  <w:style w:type="paragraph" w:customStyle="1" w:styleId="absenderlight">
    <w:name w:val="absenderlight"/>
    <w:basedOn w:val="Standard"/>
    <w:link w:val="absenderlightChar"/>
    <w:rsid w:val="000B6322"/>
    <w:pPr>
      <w:spacing w:line="194" w:lineRule="atLeast"/>
    </w:pPr>
    <w:rPr>
      <w:rFonts w:asciiTheme="minorHAnsi" w:eastAsiaTheme="minorEastAsia" w:hAnsiTheme="minorHAnsi" w:cstheme="minorBidi"/>
      <w:color w:val="000000" w:themeColor="text1"/>
      <w:sz w:val="15"/>
      <w:szCs w:val="22"/>
      <w:lang w:eastAsia="en-US"/>
    </w:rPr>
  </w:style>
  <w:style w:type="character" w:customStyle="1" w:styleId="absenderboldChar">
    <w:name w:val="absenderbold Char"/>
    <w:basedOn w:val="Absatz-Standardschriftart"/>
    <w:link w:val="absenderbold"/>
    <w:rsid w:val="000B6322"/>
    <w:rPr>
      <w:rFonts w:asciiTheme="majorHAnsi" w:eastAsiaTheme="minorEastAsia" w:hAnsiTheme="majorHAnsi" w:cstheme="minorBidi"/>
      <w:b/>
      <w:color w:val="000000" w:themeColor="text1"/>
      <w:sz w:val="15"/>
      <w:szCs w:val="22"/>
      <w:lang w:eastAsia="en-US"/>
    </w:rPr>
  </w:style>
  <w:style w:type="character" w:customStyle="1" w:styleId="absenderlightChar">
    <w:name w:val="absenderlight Char"/>
    <w:basedOn w:val="absenderboldChar"/>
    <w:link w:val="absenderlight"/>
    <w:rsid w:val="000B6322"/>
    <w:rPr>
      <w:rFonts w:asciiTheme="minorHAnsi" w:eastAsiaTheme="minorEastAsia" w:hAnsiTheme="minorHAnsi" w:cstheme="minorBidi"/>
      <w:b w:val="0"/>
      <w:color w:val="000000" w:themeColor="text1"/>
      <w:sz w:val="15"/>
      <w:szCs w:val="22"/>
      <w:lang w:eastAsia="en-US"/>
    </w:rPr>
  </w:style>
  <w:style w:type="paragraph" w:customStyle="1" w:styleId="absenderzentrum">
    <w:name w:val="absenderzentrum"/>
    <w:basedOn w:val="Standard"/>
    <w:rsid w:val="000B6322"/>
    <w:pPr>
      <w:spacing w:line="275" w:lineRule="atLeast"/>
    </w:pPr>
    <w:rPr>
      <w:rFonts w:asciiTheme="minorHAnsi" w:eastAsiaTheme="minorEastAsia" w:hAnsiTheme="minorHAnsi" w:cstheme="minorBidi"/>
      <w:color w:val="000000" w:themeColor="text1"/>
      <w:sz w:val="22"/>
      <w:szCs w:val="22"/>
      <w:lang w:eastAsia="en-US"/>
    </w:rPr>
  </w:style>
  <w:style w:type="paragraph" w:customStyle="1" w:styleId="1ptt">
    <w:name w:val="1ptt"/>
    <w:basedOn w:val="Standard"/>
    <w:rsid w:val="000B6322"/>
    <w:rPr>
      <w:rFonts w:asciiTheme="minorHAnsi" w:eastAsiaTheme="minorEastAsia" w:hAnsiTheme="minorHAnsi" w:cstheme="minorBidi"/>
      <w:color w:val="000000" w:themeColor="text1"/>
      <w:sz w:val="2"/>
      <w:szCs w:val="22"/>
      <w:lang w:eastAsia="en-US"/>
    </w:rPr>
  </w:style>
  <w:style w:type="paragraph" w:customStyle="1" w:styleId="footerdetails">
    <w:name w:val="footerdetails"/>
    <w:basedOn w:val="Standard"/>
    <w:rsid w:val="000B6322"/>
    <w:pPr>
      <w:spacing w:before="100" w:beforeAutospacing="1" w:after="100" w:afterAutospacing="1"/>
    </w:pPr>
    <w:rPr>
      <w:rFonts w:ascii="Times New Roman" w:eastAsiaTheme="minorEastAsia" w:hAnsi="Times New Roman"/>
      <w:sz w:val="24"/>
      <w:szCs w:val="24"/>
      <w:lang w:val="de-DE" w:eastAsia="de-DE"/>
    </w:rPr>
  </w:style>
  <w:style w:type="paragraph" w:customStyle="1" w:styleId="footerdisclaimer">
    <w:name w:val="footerdisclaimer"/>
    <w:basedOn w:val="1ptt"/>
    <w:rsid w:val="000B6322"/>
    <w:pPr>
      <w:spacing w:line="194" w:lineRule="atLeast"/>
    </w:pPr>
    <w:rPr>
      <w:sz w:val="15"/>
    </w:rPr>
  </w:style>
  <w:style w:type="paragraph" w:customStyle="1" w:styleId="lauftext">
    <w:name w:val="lauftext"/>
    <w:basedOn w:val="Standard"/>
    <w:qFormat/>
    <w:rsid w:val="000B6322"/>
    <w:rPr>
      <w:rFonts w:ascii="Arial Nova Light" w:hAnsi="Arial Nova Light" w:cstheme="minorBidi"/>
      <w:color w:val="000000" w:themeColor="text1"/>
      <w:sz w:val="22"/>
      <w:szCs w:val="22"/>
      <w:lang w:eastAsia="en-US"/>
    </w:rPr>
  </w:style>
  <w:style w:type="paragraph" w:customStyle="1" w:styleId="beilagenliste">
    <w:name w:val="beilagenliste"/>
    <w:basedOn w:val="Standard"/>
    <w:rsid w:val="000B6322"/>
    <w:pPr>
      <w:numPr>
        <w:numId w:val="17"/>
      </w:numPr>
      <w:spacing w:line="275" w:lineRule="atLeast"/>
      <w:ind w:left="227" w:hanging="227"/>
    </w:pPr>
    <w:rPr>
      <w:rFonts w:asciiTheme="minorHAnsi" w:eastAsiaTheme="minorEastAsia" w:hAnsiTheme="minorHAnsi" w:cstheme="minorBidi"/>
      <w:color w:val="000000" w:themeColor="text1"/>
      <w:sz w:val="22"/>
      <w:szCs w:val="22"/>
      <w:lang w:eastAsia="en-US"/>
    </w:rPr>
  </w:style>
  <w:style w:type="paragraph" w:customStyle="1" w:styleId="beilagen">
    <w:name w:val="beilagen"/>
    <w:basedOn w:val="Standard"/>
    <w:rsid w:val="000B6322"/>
    <w:pPr>
      <w:spacing w:line="275" w:lineRule="atLeast"/>
    </w:pPr>
    <w:rPr>
      <w:rFonts w:asciiTheme="minorHAnsi" w:eastAsiaTheme="minorEastAsia" w:hAnsiTheme="minorHAnsi"/>
      <w:sz w:val="22"/>
      <w:szCs w:val="24"/>
      <w:lang w:val="de-DE" w:eastAsia="de-DE"/>
    </w:rPr>
  </w:style>
  <w:style w:type="paragraph" w:customStyle="1" w:styleId="BeilagenText">
    <w:name w:val="BeilagenText"/>
    <w:basedOn w:val="Standard"/>
    <w:link w:val="BeilagenTextZchn"/>
    <w:semiHidden/>
    <w:rsid w:val="000B6322"/>
    <w:pPr>
      <w:framePr w:hSpace="142" w:vSpace="142" w:wrap="around" w:hAnchor="margin" w:yAlign="bottom"/>
      <w:overflowPunct w:val="0"/>
      <w:autoSpaceDE w:val="0"/>
      <w:autoSpaceDN w:val="0"/>
      <w:adjustRightInd w:val="0"/>
      <w:spacing w:line="240" w:lineRule="atLeast"/>
      <w:textAlignment w:val="baseline"/>
    </w:pPr>
    <w:rPr>
      <w:rFonts w:ascii="Trebuchet MS" w:hAnsi="Trebuchet MS"/>
      <w:lang w:eastAsia="de-DE"/>
    </w:rPr>
  </w:style>
  <w:style w:type="character" w:customStyle="1" w:styleId="BeilagenTextZchn">
    <w:name w:val="BeilagenText Zchn"/>
    <w:link w:val="BeilagenText"/>
    <w:semiHidden/>
    <w:rsid w:val="000B6322"/>
    <w:rPr>
      <w:rFonts w:ascii="Trebuchet MS" w:hAnsi="Trebuchet MS"/>
      <w:lang w:eastAsia="de-DE"/>
    </w:rPr>
  </w:style>
  <w:style w:type="paragraph" w:customStyle="1" w:styleId="bodyclosingsignature">
    <w:name w:val="bodyclosingsignature"/>
    <w:basedOn w:val="Standard"/>
    <w:rsid w:val="000B6322"/>
    <w:pPr>
      <w:keepNext/>
      <w:keepLines/>
      <w:spacing w:line="275" w:lineRule="atLeast"/>
    </w:pPr>
    <w:rPr>
      <w:rFonts w:asciiTheme="minorHAnsi" w:eastAsiaTheme="minorEastAsia" w:hAnsiTheme="minorHAnsi" w:cstheme="minorBidi"/>
      <w:color w:val="000000" w:themeColor="text1"/>
      <w:sz w:val="22"/>
      <w:szCs w:val="22"/>
      <w:lang w:eastAsia="en-US"/>
    </w:rPr>
  </w:style>
  <w:style w:type="paragraph" w:customStyle="1" w:styleId="bodyareastyle">
    <w:name w:val="bodyareastyle"/>
    <w:basedOn w:val="Standard"/>
    <w:qFormat/>
    <w:rsid w:val="000B6322"/>
    <w:rPr>
      <w:rFonts w:ascii="Arial Nova Light" w:eastAsiaTheme="minorEastAsia" w:hAnsi="Arial Nova Light" w:cstheme="minorBidi"/>
      <w:b/>
      <w:color w:val="000000" w:themeColor="text1"/>
      <w:sz w:val="25"/>
      <w:szCs w:val="22"/>
      <w:lang w:val="en-AU" w:eastAsia="en-US"/>
    </w:rPr>
  </w:style>
  <w:style w:type="paragraph" w:customStyle="1" w:styleId="bodytitlestyle">
    <w:name w:val="bodytitlestyle"/>
    <w:basedOn w:val="Standard"/>
    <w:qFormat/>
    <w:rsid w:val="000B6322"/>
    <w:pPr>
      <w:spacing w:after="100" w:line="640" w:lineRule="atLeast"/>
    </w:pPr>
    <w:rPr>
      <w:rFonts w:asciiTheme="majorHAnsi" w:hAnsiTheme="majorHAnsi" w:cstheme="minorBidi"/>
      <w:color w:val="000000" w:themeColor="text1"/>
      <w:sz w:val="50"/>
      <w:szCs w:val="22"/>
      <w:lang w:eastAsia="en-US"/>
    </w:rPr>
  </w:style>
  <w:style w:type="paragraph" w:customStyle="1" w:styleId="bodysubtitlestyle">
    <w:name w:val="bodysubtitlestyle"/>
    <w:basedOn w:val="beilagenliste"/>
    <w:qFormat/>
    <w:rsid w:val="000B6322"/>
    <w:pPr>
      <w:numPr>
        <w:numId w:val="0"/>
      </w:numPr>
      <w:spacing w:after="100" w:line="440" w:lineRule="atLeast"/>
    </w:pPr>
    <w:rPr>
      <w:rFonts w:ascii="Arial Nova Light" w:hAnsi="Arial Nova Light"/>
      <w:sz w:val="36"/>
    </w:rPr>
  </w:style>
  <w:style w:type="paragraph" w:customStyle="1" w:styleId="bodyauthordetailsstyle">
    <w:name w:val="bodyauthordetailsstyle"/>
    <w:basedOn w:val="Standard"/>
    <w:next w:val="Standard"/>
    <w:rsid w:val="000B6322"/>
    <w:rPr>
      <w:rFonts w:ascii="Arial Nova Light" w:eastAsiaTheme="minorEastAsia" w:hAnsi="Arial Nova Light" w:cstheme="minorBidi"/>
      <w:color w:val="000000" w:themeColor="text1"/>
      <w:sz w:val="28"/>
      <w:szCs w:val="22"/>
      <w:lang w:val="en-AU" w:eastAsia="en-US"/>
    </w:rPr>
  </w:style>
  <w:style w:type="paragraph" w:customStyle="1" w:styleId="mystylename">
    <w:name w:val="mystylename"/>
    <w:basedOn w:val="Standard"/>
    <w:rsid w:val="000B6322"/>
    <w:pPr>
      <w:spacing w:before="100" w:beforeAutospacing="1" w:after="100" w:afterAutospacing="1"/>
    </w:pPr>
    <w:rPr>
      <w:rFonts w:ascii="Times New Roman" w:eastAsiaTheme="minorEastAsia" w:hAnsi="Times New Roman"/>
      <w:sz w:val="24"/>
      <w:szCs w:val="24"/>
    </w:rPr>
  </w:style>
  <w:style w:type="paragraph" w:customStyle="1" w:styleId="footerslogancolor">
    <w:name w:val="footerslogancolor"/>
    <w:basedOn w:val="Standard"/>
    <w:rsid w:val="000B6322"/>
    <w:pPr>
      <w:spacing w:after="964"/>
      <w:jc w:val="right"/>
    </w:pPr>
    <w:rPr>
      <w:rFonts w:ascii="Arial Nova Light" w:hAnsi="Arial Nova Light" w:cstheme="minorBidi"/>
      <w:color w:val="666666"/>
      <w:spacing w:val="4"/>
      <w:sz w:val="28"/>
      <w:szCs w:val="22"/>
      <w:lang w:eastAsia="en-US"/>
    </w:rPr>
  </w:style>
  <w:style w:type="paragraph" w:customStyle="1" w:styleId="footersloganbw">
    <w:name w:val="footersloganbw"/>
    <w:basedOn w:val="Standard"/>
    <w:rsid w:val="000B6322"/>
    <w:pPr>
      <w:spacing w:line="275" w:lineRule="atLeast"/>
      <w:jc w:val="right"/>
    </w:pPr>
    <w:rPr>
      <w:rFonts w:asciiTheme="majorHAnsi" w:eastAsiaTheme="minorEastAsia" w:hAnsiTheme="majorHAnsi" w:cstheme="minorBidi"/>
      <w:color w:val="666666"/>
      <w:spacing w:val="-4"/>
      <w:sz w:val="28"/>
      <w:lang w:eastAsia="en-US"/>
    </w:rPr>
  </w:style>
  <w:style w:type="character" w:customStyle="1" w:styleId="footersenderdetailsbold">
    <w:name w:val="footersenderdetailsbold"/>
    <w:basedOn w:val="Absatz-Standardschriftart"/>
    <w:rsid w:val="000B6322"/>
    <w:rPr>
      <w:b/>
    </w:rPr>
  </w:style>
  <w:style w:type="character" w:styleId="NichtaufgelsteErwhnung">
    <w:name w:val="Unresolved Mention"/>
    <w:basedOn w:val="Absatz-Standardschriftart"/>
    <w:uiPriority w:val="99"/>
    <w:semiHidden/>
    <w:unhideWhenUsed/>
    <w:rsid w:val="000B63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bau-luks-luzern@int.luks.ch" TargetMode="External"/><Relationship Id="rId18" Type="http://schemas.openxmlformats.org/officeDocument/2006/relationships/image" Target="media/image2.jpeg"/><Relationship Id="rId26" Type="http://schemas.openxmlformats.org/officeDocument/2006/relationships/image" Target="media/image10.png"/><Relationship Id="rId39" Type="http://schemas.openxmlformats.org/officeDocument/2006/relationships/fontTable" Target="fontTable.xml"/><Relationship Id="rId21" Type="http://schemas.openxmlformats.org/officeDocument/2006/relationships/image" Target="media/image5.png"/><Relationship Id="rId34" Type="http://schemas.openxmlformats.org/officeDocument/2006/relationships/image" Target="media/image17.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fedlex.admin.ch/eli/cc/2005/478/de" TargetMode="External"/><Relationship Id="rId20" Type="http://schemas.openxmlformats.org/officeDocument/2006/relationships/image" Target="media/image4.jpeg"/><Relationship Id="rId29" Type="http://schemas.openxmlformats.org/officeDocument/2006/relationships/image" Target="media/image13.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header" Target="header1.xml"/><Relationship Id="rId40"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yperlink" Target="mailto:feuerwehr@luks.ch"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3.jpe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icherheit@luks.ch" TargetMode="External"/><Relationship Id="rId22" Type="http://schemas.openxmlformats.org/officeDocument/2006/relationships/image" Target="media/image6.png"/><Relationship Id="rId27" Type="http://schemas.openxmlformats.org/officeDocument/2006/relationships/image" Target="media/image11.png"/><Relationship Id="rId30" Type="http://schemas.microsoft.com/office/2007/relationships/hdphoto" Target="media/hdphoto1.wdp"/><Relationship Id="rId35" Type="http://schemas.openxmlformats.org/officeDocument/2006/relationships/image" Target="media/image18.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arbeitssicherheit@luks.ch" TargetMode="External"/><Relationship Id="rId17" Type="http://schemas.openxmlformats.org/officeDocument/2006/relationships/hyperlink" Target="https://www.ekas.admin.ch/download.php?id=2756" TargetMode="Externa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0A13E5353C94E2C8565757521C3D1F7"/>
        <w:category>
          <w:name w:val="Allgemein"/>
          <w:gallery w:val="placeholder"/>
        </w:category>
        <w:types>
          <w:type w:val="bbPlcHdr"/>
        </w:types>
        <w:behaviors>
          <w:behavior w:val="content"/>
        </w:behaviors>
        <w:guid w:val="{A280A229-F905-4B90-BFD8-45498A28D24A}"/>
      </w:docPartPr>
      <w:docPartBody>
        <w:p w:rsidR="00BC6A7B" w:rsidRDefault="004678D1">
          <w:pPr>
            <w:pStyle w:val="90A13E5353C94E2C8565757521C3D1F7"/>
          </w:pPr>
          <w:r w:rsidRPr="00B256F5">
            <w:rPr>
              <w:rStyle w:val="Platzhaltertext"/>
            </w:rPr>
            <w:t>Wählen Sie ein Element aus.</w:t>
          </w:r>
        </w:p>
      </w:docPartBody>
    </w:docPart>
    <w:docPart>
      <w:docPartPr>
        <w:name w:val="4B712549ED5A40ACB5741E8A511CFC89"/>
        <w:category>
          <w:name w:val="Allgemein"/>
          <w:gallery w:val="placeholder"/>
        </w:category>
        <w:types>
          <w:type w:val="bbPlcHdr"/>
        </w:types>
        <w:behaviors>
          <w:behavior w:val="content"/>
        </w:behaviors>
        <w:guid w:val="{09C6F35A-5D80-4990-8008-DDCE837259CE}"/>
      </w:docPartPr>
      <w:docPartBody>
        <w:p w:rsidR="00BC6A7B" w:rsidRDefault="004678D1">
          <w:pPr>
            <w:pStyle w:val="4B712549ED5A40ACB5741E8A511CFC89"/>
          </w:pPr>
          <w:r w:rsidRPr="00B836CB">
            <w:rPr>
              <w:rStyle w:val="Platzhaltertext"/>
            </w:rPr>
            <w:t>Wählen Sie ein Element aus.</w:t>
          </w:r>
        </w:p>
      </w:docPartBody>
    </w:docPart>
    <w:docPart>
      <w:docPartPr>
        <w:name w:val="33E0C4FC8C0D4E8EBB6167B3FE6F312C"/>
        <w:category>
          <w:name w:val="Allgemein"/>
          <w:gallery w:val="placeholder"/>
        </w:category>
        <w:types>
          <w:type w:val="bbPlcHdr"/>
        </w:types>
        <w:behaviors>
          <w:behavior w:val="content"/>
        </w:behaviors>
        <w:guid w:val="{B217D3F8-ED93-4891-AB78-D15AE08F8DB4}"/>
      </w:docPartPr>
      <w:docPartBody>
        <w:p w:rsidR="00BC6A7B" w:rsidRDefault="004678D1" w:rsidP="004678D1">
          <w:pPr>
            <w:pStyle w:val="33E0C4FC8C0D4E8EBB6167B3FE6F312C"/>
          </w:pPr>
          <w:r w:rsidRPr="00B836CB">
            <w:rPr>
              <w:rStyle w:val="Platzhaltertext"/>
            </w:rPr>
            <w:t>Wählen Sie ein Element aus.</w:t>
          </w:r>
        </w:p>
      </w:docPartBody>
    </w:docPart>
    <w:docPart>
      <w:docPartPr>
        <w:name w:val="935FEC8A5405432887A773EB8B76864D"/>
        <w:category>
          <w:name w:val="Allgemein"/>
          <w:gallery w:val="placeholder"/>
        </w:category>
        <w:types>
          <w:type w:val="bbPlcHdr"/>
        </w:types>
        <w:behaviors>
          <w:behavior w:val="content"/>
        </w:behaviors>
        <w:guid w:val="{4FFA3939-6825-4D42-B281-2518E728DBB8}"/>
      </w:docPartPr>
      <w:docPartBody>
        <w:p w:rsidR="00252193" w:rsidRDefault="00554506" w:rsidP="00554506">
          <w:pPr>
            <w:pStyle w:val="935FEC8A5405432887A773EB8B76864D"/>
          </w:pPr>
          <w:r w:rsidRPr="00B256F5">
            <w:rPr>
              <w:rStyle w:val="Platzhaltertext"/>
            </w:rPr>
            <w:t>Wählen Sie ein Element aus.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0030101010101"/>
    <w:charset w:val="86"/>
    <w:family w:val="modern"/>
    <w:pitch w:val="fixed"/>
    <w:sig w:usb0="800002BF" w:usb1="38CF7CFA"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Nova Light">
    <w:altName w:val="Arial"/>
    <w:charset w:val="00"/>
    <w:family w:val="swiss"/>
    <w:pitch w:val="variable"/>
    <w:sig w:usb0="0000028F" w:usb1="00000002"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00002FF" w:usb1="4000205B" w:usb2="00000001" w:usb3="00000000" w:csb0="0000019F" w:csb1="00000000"/>
  </w:font>
  <w:font w:name="Arial Nova">
    <w:altName w:val="Arial Nova"/>
    <w:charset w:val="00"/>
    <w:family w:val="swiss"/>
    <w:pitch w:val="variable"/>
    <w:sig w:usb0="0000028F" w:usb1="00000002"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78D1"/>
    <w:rsid w:val="00252193"/>
    <w:rsid w:val="00395E04"/>
    <w:rsid w:val="004678D1"/>
    <w:rsid w:val="004D6F7E"/>
    <w:rsid w:val="00554506"/>
    <w:rsid w:val="006D3059"/>
    <w:rsid w:val="00757EA2"/>
    <w:rsid w:val="0077335A"/>
    <w:rsid w:val="008355F0"/>
    <w:rsid w:val="00A61527"/>
    <w:rsid w:val="00BC6A7B"/>
    <w:rsid w:val="00CA7572"/>
    <w:rsid w:val="00D061F5"/>
    <w:rsid w:val="00D223AE"/>
    <w:rsid w:val="00DC51EA"/>
    <w:rsid w:val="00DD1E1D"/>
    <w:rsid w:val="00E033A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de-CH"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554506"/>
    <w:rPr>
      <w:color w:val="808080"/>
    </w:rPr>
  </w:style>
  <w:style w:type="paragraph" w:customStyle="1" w:styleId="90A13E5353C94E2C8565757521C3D1F7">
    <w:name w:val="90A13E5353C94E2C8565757521C3D1F7"/>
  </w:style>
  <w:style w:type="paragraph" w:customStyle="1" w:styleId="4B712549ED5A40ACB5741E8A511CFC89">
    <w:name w:val="4B712549ED5A40ACB5741E8A511CFC89"/>
  </w:style>
  <w:style w:type="paragraph" w:customStyle="1" w:styleId="33E0C4FC8C0D4E8EBB6167B3FE6F312C">
    <w:name w:val="33E0C4FC8C0D4E8EBB6167B3FE6F312C"/>
    <w:rsid w:val="004678D1"/>
  </w:style>
  <w:style w:type="paragraph" w:customStyle="1" w:styleId="935FEC8A5405432887A773EB8B76864D">
    <w:name w:val="935FEC8A5405432887A773EB8B76864D"/>
    <w:rsid w:val="0055450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d8f013c0-9795-4f39-8e54-e65337e9f041">
      <UserInfo>
        <DisplayName>Duss Aron</DisplayName>
        <AccountId>12</AccountId>
        <AccountType/>
      </UserInfo>
    </SharedWithUsers>
    <lcf76f155ced4ddcb4097134ff3c332f xmlns="2d87bb34-9aef-4fa2-b064-acb0c801ca50">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ED464CB03A5F144089F5752EE5928FF4" ma:contentTypeVersion="10" ma:contentTypeDescription="Ein neues Dokument erstellen." ma:contentTypeScope="" ma:versionID="d8bedb696011fec907169ff3f73f80ba">
  <xsd:schema xmlns:xsd="http://www.w3.org/2001/XMLSchema" xmlns:xs="http://www.w3.org/2001/XMLSchema" xmlns:p="http://schemas.microsoft.com/office/2006/metadata/properties" xmlns:ns2="2d87bb34-9aef-4fa2-b064-acb0c801ca50" xmlns:ns3="d8f013c0-9795-4f39-8e54-e65337e9f041" targetNamespace="http://schemas.microsoft.com/office/2006/metadata/properties" ma:root="true" ma:fieldsID="44e97b0b58e9918685683ddd4f4673a1" ns2:_="" ns3:_="">
    <xsd:import namespace="2d87bb34-9aef-4fa2-b064-acb0c801ca50"/>
    <xsd:import namespace="d8f013c0-9795-4f39-8e54-e65337e9f041"/>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87bb34-9aef-4fa2-b064-acb0c801ca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459e547-0dfa-4661-876c-0c9e0ca9a3ec"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8f013c0-9795-4f39-8e54-e65337e9f041"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C11EF5-4BE2-40E3-9FAC-63498B5BADAD}">
  <ds:schemaRefs>
    <ds:schemaRef ds:uri="http://schemas.microsoft.com/sharepoint/v3/contenttype/forms"/>
  </ds:schemaRefs>
</ds:datastoreItem>
</file>

<file path=customXml/itemProps2.xml><?xml version="1.0" encoding="utf-8"?>
<ds:datastoreItem xmlns:ds="http://schemas.openxmlformats.org/officeDocument/2006/customXml" ds:itemID="{7E6E5E63-1AFE-44B7-BE90-6DFC3E590A75}">
  <ds:schemaRefs>
    <ds:schemaRef ds:uri="http://schemas.microsoft.com/office/2006/metadata/properties"/>
    <ds:schemaRef ds:uri="http://schemas.microsoft.com/office/infopath/2007/PartnerControls"/>
    <ds:schemaRef ds:uri="d8f013c0-9795-4f39-8e54-e65337e9f041"/>
    <ds:schemaRef ds:uri="2d87bb34-9aef-4fa2-b064-acb0c801ca50"/>
  </ds:schemaRefs>
</ds:datastoreItem>
</file>

<file path=customXml/itemProps3.xml><?xml version="1.0" encoding="utf-8"?>
<ds:datastoreItem xmlns:ds="http://schemas.openxmlformats.org/officeDocument/2006/customXml" ds:itemID="{B849B944-7A37-46DD-A7B7-E9171B0BABF1}">
  <ds:schemaRefs>
    <ds:schemaRef ds:uri="http://schemas.openxmlformats.org/officeDocument/2006/bibliography"/>
  </ds:schemaRefs>
</ds:datastoreItem>
</file>

<file path=customXml/itemProps4.xml><?xml version="1.0" encoding="utf-8"?>
<ds:datastoreItem xmlns:ds="http://schemas.openxmlformats.org/officeDocument/2006/customXml" ds:itemID="{3FB25EE4-9E06-4772-B190-E35AF517C4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87bb34-9aef-4fa2-b064-acb0c801ca50"/>
    <ds:schemaRef ds:uri="d8f013c0-9795-4f39-8e54-e65337e9f0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2542</Words>
  <Characters>21899</Characters>
  <Application>Microsoft Office Word</Application>
  <DocSecurity>0</DocSecurity>
  <Lines>182</Lines>
  <Paragraphs>48</Paragraphs>
  <ScaleCrop>false</ScaleCrop>
  <HeadingPairs>
    <vt:vector size="2" baseType="variant">
      <vt:variant>
        <vt:lpstr>Titel</vt:lpstr>
      </vt:variant>
      <vt:variant>
        <vt:i4>1</vt:i4>
      </vt:variant>
    </vt:vector>
  </HeadingPairs>
  <TitlesOfParts>
    <vt:vector size="1" baseType="lpstr">
      <vt:lpstr>TS Bericht</vt:lpstr>
    </vt:vector>
  </TitlesOfParts>
  <Manager>WM/06.04.2017</Manager>
  <Company>Luzerner Kantonsspital</Company>
  <LinksUpToDate>false</LinksUpToDate>
  <CharactersWithSpaces>24393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TS Bericht</dc:title>
  <dc:creator>dussar</dc:creator>
  <dc:description>Vorlage Bericht</dc:description>
  <cp:lastModifiedBy>Ruckli Urs</cp:lastModifiedBy>
  <cp:revision>26</cp:revision>
  <cp:lastPrinted>2023-11-20T14:24:00Z</cp:lastPrinted>
  <dcterms:created xsi:type="dcterms:W3CDTF">2023-11-20T14:06:00Z</dcterms:created>
  <dcterms:modified xsi:type="dcterms:W3CDTF">2023-11-27T14:50:00Z</dcterms:modified>
  <cp:category>Dok D-0000</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0x010100ED464CB03A5F144089F5752EE5928FF4</vt:lpwstr>
  </property>
  <property fmtid="{D5CDD505-2E9C-101B-9397-08002B2CF9AE}" pid="3" name="MediaServiceImageTags">
    <vt:lpwstr>
    </vt:lpwstr>
  </property>
  <property fmtid="{D5CDD505-2E9C-101B-9397-08002B2CF9AE}" pid="4" name="IMS description">
    <vt:lpwstr>Das Ziel des Schadstoffkonzeptes ist es, die Gesundheit und Sicherheit aller Personen, die mit Schadstoffen in Kontakt kommen könnten, zu gewährleisten. Das Konzept soll eine umfassen-de Bewertung und Dokumentation von Schadstoffvorkommen ermöglichen, geeignete Mass-nahmen zu Sanierung und Entsorgung festlegen sowie Schulungen und Informationen für alle beteiligten Personen bereitstellen. Durch die Umsetzung des Schadstoffkonzepts streben wir an, das Risiko von gefährlicher Exposition möglichst zu verhindern oder zumindest zu minimie-ren und eine sichere Arbeits- und Lebensumgebung zu schaffen.</vt:lpwstr>
  </property>
  <property fmtid="{D5CDD505-2E9C-101B-9397-08002B2CF9AE}" pid="5" name="IMS docId">
    <vt:lpwstr>Q 16330</vt:lpwstr>
  </property>
  <property fmtid="{D5CDD505-2E9C-101B-9397-08002B2CF9AE}" pid="6" name="IMS filename">
    <vt:lpwstr>QD_Schadstoffkonzept.docx</vt:lpwstr>
  </property>
  <property fmtid="{D5CDD505-2E9C-101B-9397-08002B2CF9AE}" pid="7" name="IMS status">
    <vt:lpwstr>final</vt:lpwstr>
  </property>
  <property fmtid="{D5CDD505-2E9C-101B-9397-08002B2CF9AE}" pid="8" name="IMS changedate">
    <vt:lpwstr>27.11.2023</vt:lpwstr>
  </property>
  <property fmtid="{D5CDD505-2E9C-101B-9397-08002B2CF9AE}" pid="9" name="IMS typeName">
    <vt:lpwstr>Versioniertes Dokument</vt:lpwstr>
  </property>
  <property fmtid="{D5CDD505-2E9C-101B-9397-08002B2CF9AE}" pid="10" name="IMS typeId">
    <vt:lpwstr>35 </vt:lpwstr>
  </property>
  <property fmtid="{D5CDD505-2E9C-101B-9397-08002B2CF9AE}" pid="11" name="IMS docname">
    <vt:lpwstr>QD_Schadstoffkonzept</vt:lpwstr>
  </property>
  <property fmtid="{D5CDD505-2E9C-101B-9397-08002B2CF9AE}" pid="12" name="IMS validfrom">
    <vt:lpwstr>27.11.2023</vt:lpwstr>
  </property>
  <property fmtid="{D5CDD505-2E9C-101B-9397-08002B2CF9AE}" pid="13" name="IMS change">
    <vt:lpwstr>Fusszeile formatiert</vt:lpwstr>
  </property>
  <property fmtid="{D5CDD505-2E9C-101B-9397-08002B2CF9AE}" pid="14" name="LUKS processname">
    <vt:lpwstr>Gebäude- &amp; Raummanagement</vt:lpwstr>
  </property>
  <property fmtid="{D5CDD505-2E9C-101B-9397-08002B2CF9AE}" pid="15" name="LUKS overviewname">
    <vt:lpwstr>Technik &amp; Sicherheit</vt:lpwstr>
  </property>
  <property fmtid="{D5CDD505-2E9C-101B-9397-08002B2CF9AE}" pid="16" name="IMS meta 1493">
    <vt:lpwstr>Oertig, Christian</vt:lpwstr>
  </property>
  <property fmtid="{D5CDD505-2E9C-101B-9397-08002B2CF9AE}" pid="17" name="IMS version">
    <vt:lpwstr>3 </vt:lpwstr>
  </property>
  <property fmtid="{D5CDD505-2E9C-101B-9397-08002B2CF9AE}" pid="18" name="IMS language">
    <vt:lpwstr>DE</vt:lpwstr>
  </property>
  <property fmtid="{D5CDD505-2E9C-101B-9397-08002B2CF9AE}" pid="19" name="IMS upldate">
    <vt:lpwstr>27.11.2023</vt:lpwstr>
  </property>
  <property fmtid="{D5CDD505-2E9C-101B-9397-08002B2CF9AE}" pid="20" name="IMS changeuser">
    <vt:lpwstr>Ruckli, Urs</vt:lpwstr>
  </property>
  <property fmtid="{D5CDD505-2E9C-101B-9397-08002B2CF9AE}" pid="21" name="IMS meta 1474">
    <vt:lpwstr>Q 16330</vt:lpwstr>
  </property>
  <property fmtid="{D5CDD505-2E9C-101B-9397-08002B2CF9AE}" pid="22" name="IMS versionId">
    <vt:lpwstr>2520658 </vt:lpwstr>
  </property>
  <property fmtid="{D5CDD505-2E9C-101B-9397-08002B2CF9AE}" pid="23" name="IMS validto">
    <vt:lpwstr>-</vt:lpwstr>
  </property>
  <property fmtid="{D5CDD505-2E9C-101B-9397-08002B2CF9AE}" pid="24" name="IMS uplpers">
    <vt:lpwstr>Ruckli, Urs</vt:lpwstr>
  </property>
  <property fmtid="{D5CDD505-2E9C-101B-9397-08002B2CF9AE}" pid="25" name="LUKS unitname">
    <vt:lpwstr>Raumeinrichtung und Bau</vt:lpwstr>
  </property>
  <property fmtid="{D5CDD505-2E9C-101B-9397-08002B2CF9AE}" pid="26" name="IMS parentversionvalidto">
    <vt:lpwstr>27.11.2023</vt:lpwstr>
  </property>
  <property fmtid="{D5CDD505-2E9C-101B-9397-08002B2CF9AE}" pid="27" name="IMS parentversionvalidfrom">
    <vt:lpwstr>27.11.2023</vt:lpwstr>
  </property>
  <property fmtid="{D5CDD505-2E9C-101B-9397-08002B2CF9AE}" pid="28" name="IMS parentversion">
    <vt:lpwstr>2 </vt:lpwstr>
  </property>
</Properties>
</file>